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4CD" w:rsidRPr="004E448A" w:rsidRDefault="00E024CD" w:rsidP="003A3F9C">
      <w:pPr>
        <w:pStyle w:val="Naslov1"/>
        <w:spacing w:before="0" w:after="0" w:line="260" w:lineRule="exact"/>
        <w:jc w:val="both"/>
        <w:rPr>
          <w:sz w:val="22"/>
          <w:szCs w:val="22"/>
        </w:rPr>
      </w:pPr>
      <w:bookmarkStart w:id="0" w:name="_Toc41033138"/>
      <w:r w:rsidRPr="004E448A">
        <w:rPr>
          <w:sz w:val="22"/>
          <w:szCs w:val="22"/>
        </w:rPr>
        <w:t>OPIS PREDMETA JAVNEGA NAROČILA IN ZAHTEVE NAROČNIKA</w:t>
      </w:r>
      <w:bookmarkEnd w:id="0"/>
    </w:p>
    <w:p w:rsidR="00E024CD" w:rsidRPr="004E448A" w:rsidRDefault="00E024CD" w:rsidP="003A3F9C">
      <w:pPr>
        <w:spacing w:line="260" w:lineRule="exact"/>
        <w:jc w:val="both"/>
        <w:rPr>
          <w:rFonts w:ascii="Arial" w:hAnsi="Arial" w:cs="Arial"/>
          <w:b/>
          <w:sz w:val="20"/>
        </w:rPr>
      </w:pPr>
    </w:p>
    <w:p w:rsidR="00E024CD" w:rsidRPr="004E448A" w:rsidRDefault="00E024CD" w:rsidP="003A3F9C">
      <w:pPr>
        <w:pStyle w:val="Odstavekseznama"/>
        <w:keepNext/>
        <w:spacing w:line="260" w:lineRule="exact"/>
        <w:ind w:left="0"/>
        <w:rPr>
          <w:rFonts w:cs="Arial"/>
        </w:rPr>
      </w:pPr>
    </w:p>
    <w:p w:rsidR="00E024CD" w:rsidRPr="00F67C3F" w:rsidRDefault="00E024CD" w:rsidP="003A3F9C">
      <w:pPr>
        <w:numPr>
          <w:ilvl w:val="0"/>
          <w:numId w:val="9"/>
        </w:numPr>
        <w:spacing w:line="260" w:lineRule="exact"/>
        <w:jc w:val="both"/>
        <w:rPr>
          <w:rFonts w:ascii="Arial" w:hAnsi="Arial" w:cs="Arial"/>
          <w:b/>
          <w:sz w:val="20"/>
          <w:szCs w:val="20"/>
        </w:rPr>
      </w:pPr>
      <w:r w:rsidRPr="00F67C3F">
        <w:rPr>
          <w:rFonts w:ascii="Arial" w:hAnsi="Arial" w:cs="Arial"/>
          <w:b/>
          <w:sz w:val="20"/>
          <w:szCs w:val="20"/>
        </w:rPr>
        <w:t>PREDMET JAVNEGA NAROČILA</w:t>
      </w:r>
    </w:p>
    <w:p w:rsidR="00E024CD" w:rsidRPr="00F67C3F" w:rsidRDefault="00E024CD" w:rsidP="003A3F9C">
      <w:pPr>
        <w:pStyle w:val="Glava"/>
        <w:tabs>
          <w:tab w:val="clear" w:pos="4320"/>
          <w:tab w:val="clear" w:pos="8640"/>
        </w:tabs>
        <w:spacing w:line="260" w:lineRule="exact"/>
        <w:jc w:val="both"/>
        <w:rPr>
          <w:rFonts w:ascii="Arial" w:hAnsi="Arial" w:cs="Arial"/>
          <w:sz w:val="20"/>
          <w:szCs w:val="20"/>
          <w:highlight w:val="yellow"/>
          <w:lang w:val="sl-SI"/>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napToGrid w:val="0"/>
          <w:color w:val="000000"/>
          <w:sz w:val="20"/>
          <w:szCs w:val="20"/>
        </w:rPr>
        <w:t>Predmet javnega naročila je</w:t>
      </w:r>
      <w:r w:rsidRPr="00F67C3F">
        <w:rPr>
          <w:rFonts w:ascii="Arial" w:hAnsi="Arial" w:cs="Arial"/>
          <w:sz w:val="20"/>
          <w:szCs w:val="20"/>
        </w:rPr>
        <w:t xml:space="preserve"> </w:t>
      </w:r>
      <w:r w:rsidRPr="00F67C3F">
        <w:rPr>
          <w:rFonts w:ascii="Arial" w:hAnsi="Arial" w:cs="Arial"/>
          <w:b/>
          <w:sz w:val="20"/>
          <w:szCs w:val="20"/>
        </w:rPr>
        <w:t>nabava</w:t>
      </w:r>
      <w:r w:rsidR="00FF0EB0" w:rsidRPr="00F67C3F">
        <w:rPr>
          <w:rFonts w:ascii="Arial" w:hAnsi="Arial" w:cs="Arial"/>
          <w:b/>
          <w:sz w:val="20"/>
          <w:szCs w:val="20"/>
        </w:rPr>
        <w:t xml:space="preserve"> osebne varovalne opreme in zaščitnih sredstev</w:t>
      </w:r>
      <w:r w:rsidRPr="00F67C3F">
        <w:rPr>
          <w:rFonts w:ascii="Arial" w:hAnsi="Arial" w:cs="Arial"/>
          <w:b/>
          <w:sz w:val="20"/>
          <w:szCs w:val="20"/>
        </w:rPr>
        <w:t xml:space="preserve"> za </w:t>
      </w:r>
      <w:r w:rsidR="00FF0EB0" w:rsidRPr="00F67C3F">
        <w:rPr>
          <w:rFonts w:ascii="Arial" w:hAnsi="Arial" w:cs="Arial"/>
          <w:b/>
          <w:sz w:val="20"/>
          <w:szCs w:val="20"/>
        </w:rPr>
        <w:t>zaščito pred</w:t>
      </w:r>
      <w:r w:rsidRPr="00F67C3F">
        <w:rPr>
          <w:rFonts w:ascii="Arial" w:hAnsi="Arial" w:cs="Arial"/>
          <w:b/>
          <w:sz w:val="20"/>
          <w:szCs w:val="20"/>
        </w:rPr>
        <w:t xml:space="preserve"> nalezljivimi boleznimi </w:t>
      </w:r>
      <w:r w:rsidRPr="00F67C3F">
        <w:rPr>
          <w:rFonts w:ascii="Arial" w:hAnsi="Arial" w:cs="Arial"/>
          <w:sz w:val="20"/>
          <w:szCs w:val="20"/>
        </w:rPr>
        <w:t>(v nadaljevanju: oprema), ki obsega naslednje sklope:</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Sklop 1: medicinske maske TIP IIR</w:t>
      </w:r>
      <w:r w:rsidR="00FF0EB0" w:rsidRPr="00F67C3F">
        <w:rPr>
          <w:rFonts w:ascii="Arial" w:hAnsi="Arial" w:cs="Arial"/>
          <w:color w:val="000000"/>
          <w:sz w:val="20"/>
          <w:szCs w:val="20"/>
        </w:rPr>
        <w:t xml:space="preserve"> in </w:t>
      </w:r>
      <w:r w:rsidRPr="00F67C3F">
        <w:rPr>
          <w:rFonts w:ascii="Arial" w:hAnsi="Arial" w:cs="Arial"/>
          <w:color w:val="000000"/>
          <w:sz w:val="20"/>
          <w:szCs w:val="20"/>
        </w:rPr>
        <w:t>respiratorji FFP</w:t>
      </w:r>
      <w:r w:rsidR="00FF0EB0" w:rsidRPr="00F67C3F">
        <w:rPr>
          <w:rFonts w:ascii="Arial" w:hAnsi="Arial" w:cs="Arial"/>
          <w:color w:val="000000"/>
          <w:sz w:val="20"/>
          <w:szCs w:val="20"/>
        </w:rPr>
        <w:t>2 in FFP3</w:t>
      </w:r>
    </w:p>
    <w:p w:rsidR="00E024CD" w:rsidRPr="00F67C3F" w:rsidRDefault="00E024CD"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 xml:space="preserve">Sklop </w:t>
      </w:r>
      <w:r w:rsidR="00F77186" w:rsidRPr="00F67C3F">
        <w:rPr>
          <w:rFonts w:ascii="Arial" w:hAnsi="Arial" w:cs="Arial"/>
          <w:color w:val="000000"/>
          <w:sz w:val="20"/>
          <w:szCs w:val="20"/>
        </w:rPr>
        <w:t>2</w:t>
      </w:r>
      <w:r w:rsidRPr="00F67C3F">
        <w:rPr>
          <w:rFonts w:ascii="Arial" w:hAnsi="Arial" w:cs="Arial"/>
          <w:color w:val="000000"/>
          <w:sz w:val="20"/>
          <w:szCs w:val="20"/>
        </w:rPr>
        <w:t xml:space="preserve">: rokavice za enkratno uporabo – sintetične </w:t>
      </w:r>
      <w:r w:rsidR="00FF0EB0" w:rsidRPr="00F67C3F">
        <w:rPr>
          <w:rFonts w:ascii="Arial" w:hAnsi="Arial" w:cs="Arial"/>
          <w:color w:val="000000"/>
          <w:sz w:val="20"/>
          <w:szCs w:val="20"/>
        </w:rPr>
        <w:t>in lateks</w:t>
      </w:r>
    </w:p>
    <w:p w:rsidR="00E024CD" w:rsidRPr="00F67C3F" w:rsidRDefault="00E024CD"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 xml:space="preserve">Sklop </w:t>
      </w:r>
      <w:r w:rsidR="00C9289E" w:rsidRPr="00F67C3F">
        <w:rPr>
          <w:rFonts w:ascii="Arial" w:hAnsi="Arial" w:cs="Arial"/>
          <w:color w:val="000000"/>
          <w:sz w:val="20"/>
          <w:szCs w:val="20"/>
        </w:rPr>
        <w:t>3</w:t>
      </w:r>
      <w:r w:rsidRPr="00F67C3F">
        <w:rPr>
          <w:rFonts w:ascii="Arial" w:hAnsi="Arial" w:cs="Arial"/>
          <w:color w:val="000000"/>
          <w:sz w:val="20"/>
          <w:szCs w:val="20"/>
        </w:rPr>
        <w:t>: zaščitni kombinezoni in obuvala za enkratno uporabo</w:t>
      </w:r>
    </w:p>
    <w:p w:rsidR="00E024CD" w:rsidRPr="00F67C3F" w:rsidRDefault="00E024CD" w:rsidP="003A3F9C">
      <w:pPr>
        <w:spacing w:line="260" w:lineRule="exact"/>
        <w:jc w:val="both"/>
        <w:rPr>
          <w:rFonts w:ascii="Arial" w:hAnsi="Arial" w:cs="Arial"/>
          <w:color w:val="000000"/>
          <w:sz w:val="20"/>
          <w:szCs w:val="20"/>
        </w:rPr>
      </w:pPr>
    </w:p>
    <w:p w:rsidR="00E024CD" w:rsidRPr="00F67C3F" w:rsidRDefault="00E024CD" w:rsidP="003A3F9C">
      <w:pPr>
        <w:spacing w:line="260" w:lineRule="exact"/>
        <w:jc w:val="both"/>
        <w:rPr>
          <w:rFonts w:ascii="Arial" w:hAnsi="Arial" w:cs="Arial"/>
          <w:sz w:val="20"/>
          <w:szCs w:val="20"/>
          <w:lang w:eastAsia="en-US"/>
        </w:rPr>
      </w:pPr>
      <w:r w:rsidRPr="00F67C3F">
        <w:rPr>
          <w:rFonts w:ascii="Arial" w:hAnsi="Arial" w:cs="Arial"/>
          <w:sz w:val="20"/>
          <w:szCs w:val="20"/>
          <w:lang w:eastAsia="en-US"/>
        </w:rPr>
        <w:t xml:space="preserve">Ponudniki se lahko prijavijo za dobavo predmeta naročila v celoti (sklop 1 - </w:t>
      </w:r>
      <w:r w:rsidR="00FF0EB0" w:rsidRPr="00F67C3F">
        <w:rPr>
          <w:rFonts w:ascii="Arial" w:hAnsi="Arial" w:cs="Arial"/>
          <w:sz w:val="20"/>
          <w:szCs w:val="20"/>
          <w:lang w:eastAsia="en-US"/>
        </w:rPr>
        <w:t>3</w:t>
      </w:r>
      <w:r w:rsidRPr="00F67C3F">
        <w:rPr>
          <w:rFonts w:ascii="Arial" w:hAnsi="Arial" w:cs="Arial"/>
          <w:sz w:val="20"/>
          <w:szCs w:val="20"/>
          <w:lang w:eastAsia="en-US"/>
        </w:rPr>
        <w:t>) ali posamezen sklop v celoti – vse postavke opreme, ki so v sklopu. Ponudniki ne morejo ponuditi posamezne opreme iz posameznega sklopa.</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Oprema mora ustrezati naslednjim zahtevam naročnika:</w:t>
      </w:r>
    </w:p>
    <w:p w:rsidR="00E024CD" w:rsidRPr="00F67C3F" w:rsidRDefault="00E024CD" w:rsidP="003A3F9C">
      <w:pPr>
        <w:spacing w:line="260" w:lineRule="exact"/>
        <w:jc w:val="both"/>
        <w:rPr>
          <w:rFonts w:ascii="Arial" w:hAnsi="Arial" w:cs="Arial"/>
          <w:sz w:val="20"/>
          <w:szCs w:val="20"/>
        </w:rPr>
      </w:pPr>
    </w:p>
    <w:p w:rsidR="00E5183E" w:rsidRPr="00F67C3F" w:rsidRDefault="00E024CD" w:rsidP="003A3F9C">
      <w:pPr>
        <w:spacing w:line="260" w:lineRule="exact"/>
        <w:jc w:val="both"/>
        <w:rPr>
          <w:rFonts w:ascii="Arial" w:hAnsi="Arial" w:cs="Arial"/>
          <w:b/>
          <w:color w:val="000000"/>
          <w:sz w:val="20"/>
          <w:szCs w:val="20"/>
          <w:u w:val="single"/>
        </w:rPr>
      </w:pPr>
      <w:r w:rsidRPr="00F67C3F">
        <w:rPr>
          <w:rFonts w:ascii="Arial" w:hAnsi="Arial" w:cs="Arial"/>
          <w:b/>
          <w:color w:val="000000"/>
          <w:sz w:val="20"/>
          <w:szCs w:val="20"/>
          <w:u w:val="single"/>
        </w:rPr>
        <w:t xml:space="preserve">Sklop 1: </w:t>
      </w:r>
      <w:r w:rsidR="00E5183E" w:rsidRPr="00F67C3F">
        <w:rPr>
          <w:rFonts w:ascii="Arial" w:hAnsi="Arial" w:cs="Arial"/>
          <w:b/>
          <w:color w:val="000000"/>
          <w:sz w:val="20"/>
          <w:szCs w:val="20"/>
          <w:u w:val="single"/>
        </w:rPr>
        <w:t>medicinske maske</w:t>
      </w:r>
      <w:r w:rsidR="00552F59" w:rsidRPr="00F67C3F">
        <w:rPr>
          <w:rFonts w:ascii="Arial" w:hAnsi="Arial" w:cs="Arial"/>
          <w:b/>
          <w:color w:val="000000"/>
          <w:sz w:val="20"/>
          <w:szCs w:val="20"/>
          <w:u w:val="single"/>
        </w:rPr>
        <w:t xml:space="preserve"> in respiratorji FFP2 in FFP3</w:t>
      </w:r>
    </w:p>
    <w:p w:rsidR="00E024CD" w:rsidRPr="00F67C3F" w:rsidRDefault="00E5183E"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M</w:t>
      </w:r>
      <w:r w:rsidR="00E024CD" w:rsidRPr="00F67C3F">
        <w:rPr>
          <w:rFonts w:ascii="Arial" w:hAnsi="Arial" w:cs="Arial"/>
          <w:color w:val="000000"/>
          <w:sz w:val="20"/>
          <w:szCs w:val="20"/>
        </w:rPr>
        <w:t>edicinske maske TIP IIR</w:t>
      </w:r>
      <w:r w:rsidRPr="00F67C3F">
        <w:rPr>
          <w:rFonts w:ascii="Arial" w:hAnsi="Arial" w:cs="Arial"/>
          <w:color w:val="000000"/>
          <w:sz w:val="20"/>
          <w:szCs w:val="20"/>
        </w:rPr>
        <w:t>:</w:t>
      </w:r>
      <w:r w:rsidR="00E024CD" w:rsidRPr="00F67C3F">
        <w:rPr>
          <w:rFonts w:ascii="Arial" w:hAnsi="Arial" w:cs="Arial"/>
          <w:color w:val="000000"/>
          <w:sz w:val="20"/>
          <w:szCs w:val="20"/>
        </w:rPr>
        <w:t xml:space="preserve"> </w:t>
      </w:r>
    </w:p>
    <w:p w:rsidR="00E024CD" w:rsidRPr="00F67C3F" w:rsidRDefault="00E024CD" w:rsidP="003A3F9C">
      <w:pPr>
        <w:numPr>
          <w:ilvl w:val="0"/>
          <w:numId w:val="28"/>
        </w:numPr>
        <w:spacing w:line="260" w:lineRule="exact"/>
        <w:jc w:val="both"/>
        <w:rPr>
          <w:rFonts w:ascii="Arial" w:hAnsi="Arial" w:cs="Arial"/>
          <w:color w:val="000000"/>
          <w:sz w:val="20"/>
          <w:szCs w:val="20"/>
        </w:rPr>
      </w:pPr>
      <w:r w:rsidRPr="00F67C3F">
        <w:rPr>
          <w:rFonts w:ascii="Arial" w:hAnsi="Arial" w:cs="Arial"/>
          <w:color w:val="000000"/>
          <w:sz w:val="20"/>
          <w:szCs w:val="20"/>
        </w:rPr>
        <w:t xml:space="preserve">za </w:t>
      </w:r>
      <w:r w:rsidR="00E5183E" w:rsidRPr="00F67C3F">
        <w:rPr>
          <w:rFonts w:ascii="Arial" w:hAnsi="Arial" w:cs="Arial"/>
          <w:color w:val="000000"/>
          <w:sz w:val="20"/>
          <w:szCs w:val="20"/>
        </w:rPr>
        <w:t>enkratno</w:t>
      </w:r>
      <w:r w:rsidRPr="00F67C3F">
        <w:rPr>
          <w:rFonts w:ascii="Arial" w:hAnsi="Arial" w:cs="Arial"/>
          <w:color w:val="000000"/>
          <w:sz w:val="20"/>
          <w:szCs w:val="20"/>
        </w:rPr>
        <w:t xml:space="preserve"> uporabo,</w:t>
      </w:r>
    </w:p>
    <w:p w:rsidR="00E024CD" w:rsidRPr="00F67C3F" w:rsidRDefault="00E024CD" w:rsidP="003A3F9C">
      <w:pPr>
        <w:numPr>
          <w:ilvl w:val="0"/>
          <w:numId w:val="28"/>
        </w:numPr>
        <w:spacing w:line="260" w:lineRule="exact"/>
        <w:jc w:val="both"/>
        <w:rPr>
          <w:rFonts w:ascii="Arial" w:hAnsi="Arial" w:cs="Arial"/>
          <w:color w:val="000000"/>
          <w:sz w:val="20"/>
          <w:szCs w:val="20"/>
        </w:rPr>
      </w:pPr>
      <w:r w:rsidRPr="00F67C3F">
        <w:rPr>
          <w:rFonts w:ascii="Arial" w:hAnsi="Arial" w:cs="Arial"/>
          <w:color w:val="000000"/>
          <w:sz w:val="20"/>
          <w:szCs w:val="20"/>
        </w:rPr>
        <w:t>TIP II R,</w:t>
      </w:r>
    </w:p>
    <w:p w:rsidR="00E024CD" w:rsidRPr="00F67C3F" w:rsidRDefault="00E024CD" w:rsidP="003A3F9C">
      <w:pPr>
        <w:numPr>
          <w:ilvl w:val="0"/>
          <w:numId w:val="28"/>
        </w:numPr>
        <w:spacing w:line="260" w:lineRule="exact"/>
        <w:jc w:val="both"/>
        <w:rPr>
          <w:rFonts w:ascii="Arial" w:hAnsi="Arial" w:cs="Arial"/>
          <w:color w:val="000000"/>
          <w:sz w:val="20"/>
          <w:szCs w:val="20"/>
        </w:rPr>
      </w:pPr>
      <w:r w:rsidRPr="00F67C3F">
        <w:rPr>
          <w:rFonts w:ascii="Arial" w:hAnsi="Arial" w:cs="Arial"/>
          <w:color w:val="000000"/>
          <w:sz w:val="20"/>
          <w:szCs w:val="20"/>
        </w:rPr>
        <w:t>namestitev z elastiko,</w:t>
      </w:r>
    </w:p>
    <w:p w:rsidR="00E5183E" w:rsidRPr="00F67C3F" w:rsidRDefault="00E5183E" w:rsidP="003A3F9C">
      <w:pPr>
        <w:numPr>
          <w:ilvl w:val="0"/>
          <w:numId w:val="28"/>
        </w:numPr>
        <w:spacing w:line="260" w:lineRule="exact"/>
        <w:jc w:val="both"/>
        <w:rPr>
          <w:rFonts w:ascii="Arial" w:hAnsi="Arial" w:cs="Arial"/>
          <w:color w:val="000000"/>
          <w:sz w:val="20"/>
          <w:szCs w:val="20"/>
        </w:rPr>
      </w:pPr>
      <w:r w:rsidRPr="00F67C3F">
        <w:rPr>
          <w:rFonts w:ascii="Arial" w:hAnsi="Arial" w:cs="Arial"/>
          <w:color w:val="000000"/>
          <w:sz w:val="20"/>
          <w:szCs w:val="20"/>
        </w:rPr>
        <w:t>prilagodljivo tesnjenje nosnega predela</w:t>
      </w:r>
    </w:p>
    <w:p w:rsidR="00E024CD" w:rsidRPr="00F67C3F" w:rsidRDefault="007F278B" w:rsidP="003A3F9C">
      <w:pPr>
        <w:numPr>
          <w:ilvl w:val="0"/>
          <w:numId w:val="28"/>
        </w:numPr>
        <w:spacing w:line="260" w:lineRule="exact"/>
        <w:jc w:val="both"/>
        <w:rPr>
          <w:rFonts w:ascii="Arial" w:hAnsi="Arial" w:cs="Arial"/>
          <w:b/>
          <w:color w:val="000000"/>
          <w:sz w:val="20"/>
          <w:szCs w:val="20"/>
        </w:rPr>
      </w:pPr>
      <w:r w:rsidRPr="00F67C3F">
        <w:rPr>
          <w:rFonts w:ascii="Arial" w:hAnsi="Arial" w:cs="Arial"/>
          <w:b/>
          <w:color w:val="000000"/>
          <w:sz w:val="20"/>
          <w:szCs w:val="20"/>
        </w:rPr>
        <w:t xml:space="preserve">okvirna </w:t>
      </w:r>
      <w:r w:rsidR="00E024CD" w:rsidRPr="00F67C3F">
        <w:rPr>
          <w:rFonts w:ascii="Arial" w:hAnsi="Arial" w:cs="Arial"/>
          <w:b/>
          <w:color w:val="000000"/>
          <w:sz w:val="20"/>
          <w:szCs w:val="20"/>
        </w:rPr>
        <w:t xml:space="preserve">količina </w:t>
      </w:r>
      <w:r w:rsidR="00E5183E" w:rsidRPr="00F67C3F">
        <w:rPr>
          <w:rFonts w:ascii="Arial" w:hAnsi="Arial" w:cs="Arial"/>
          <w:b/>
          <w:color w:val="000000"/>
          <w:sz w:val="20"/>
          <w:szCs w:val="20"/>
        </w:rPr>
        <w:t>2</w:t>
      </w:r>
      <w:r w:rsidR="00E024CD" w:rsidRPr="00F67C3F">
        <w:rPr>
          <w:rFonts w:ascii="Arial" w:hAnsi="Arial" w:cs="Arial"/>
          <w:b/>
          <w:color w:val="000000"/>
          <w:sz w:val="20"/>
          <w:szCs w:val="20"/>
        </w:rPr>
        <w:t>.000.000 kosov.</w:t>
      </w:r>
    </w:p>
    <w:p w:rsidR="00E024CD" w:rsidRPr="00F67C3F" w:rsidRDefault="00E024CD" w:rsidP="003A3F9C">
      <w:pPr>
        <w:spacing w:line="260" w:lineRule="exact"/>
        <w:jc w:val="both"/>
        <w:rPr>
          <w:rFonts w:ascii="Arial" w:hAnsi="Arial" w:cs="Arial"/>
          <w:color w:val="000000"/>
          <w:sz w:val="20"/>
          <w:szCs w:val="20"/>
        </w:rPr>
      </w:pPr>
    </w:p>
    <w:p w:rsidR="00D24DD2" w:rsidRPr="00F67C3F" w:rsidRDefault="00D24DD2" w:rsidP="003A3F9C">
      <w:pPr>
        <w:spacing w:line="260" w:lineRule="exact"/>
        <w:jc w:val="both"/>
        <w:rPr>
          <w:rFonts w:ascii="Arial" w:hAnsi="Arial" w:cs="Arial"/>
          <w:b/>
          <w:sz w:val="20"/>
          <w:szCs w:val="20"/>
        </w:rPr>
      </w:pPr>
      <w:r w:rsidRPr="00F67C3F">
        <w:rPr>
          <w:rFonts w:ascii="Arial" w:hAnsi="Arial" w:cs="Arial"/>
          <w:b/>
          <w:color w:val="000000"/>
          <w:sz w:val="20"/>
          <w:szCs w:val="20"/>
        </w:rPr>
        <w:t>Poleg zgoraj navedenih tehničnih zahtev naročnika, morajo medicinske maske TIP IIR zagotavljati zaščito po standardu SIST EN 14683.</w:t>
      </w:r>
    </w:p>
    <w:p w:rsidR="00D24DD2" w:rsidRPr="00F67C3F" w:rsidRDefault="00D24DD2" w:rsidP="003A3F9C">
      <w:pPr>
        <w:spacing w:line="260" w:lineRule="exact"/>
        <w:jc w:val="both"/>
        <w:rPr>
          <w:rFonts w:ascii="Arial" w:hAnsi="Arial" w:cs="Arial"/>
          <w:color w:val="000000"/>
          <w:sz w:val="20"/>
          <w:szCs w:val="20"/>
        </w:rPr>
      </w:pPr>
    </w:p>
    <w:p w:rsidR="00E5183E" w:rsidRPr="00F67C3F" w:rsidRDefault="00E5183E"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 xml:space="preserve">Respiratorji FFP2: </w:t>
      </w:r>
    </w:p>
    <w:p w:rsidR="00E5183E"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FFP2</w:t>
      </w:r>
    </w:p>
    <w:p w:rsidR="00E5183E"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za enkratno uporabo,</w:t>
      </w:r>
    </w:p>
    <w:p w:rsidR="00E5183E"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posamično pakiranje,</w:t>
      </w:r>
    </w:p>
    <w:p w:rsidR="00E5183E"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brez izdišnega ventila,</w:t>
      </w:r>
    </w:p>
    <w:p w:rsidR="00E5183E"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prilagodljivo tesnjenje nosnega predela,</w:t>
      </w:r>
    </w:p>
    <w:p w:rsidR="00E5183E" w:rsidRPr="00F67C3F" w:rsidRDefault="002C6626" w:rsidP="003A3F9C">
      <w:pPr>
        <w:numPr>
          <w:ilvl w:val="0"/>
          <w:numId w:val="29"/>
        </w:numPr>
        <w:spacing w:line="260" w:lineRule="exact"/>
        <w:jc w:val="both"/>
        <w:rPr>
          <w:rFonts w:ascii="Arial" w:hAnsi="Arial" w:cs="Arial"/>
          <w:b/>
          <w:color w:val="000000"/>
          <w:sz w:val="20"/>
          <w:szCs w:val="20"/>
        </w:rPr>
      </w:pPr>
      <w:r w:rsidRPr="00F67C3F">
        <w:rPr>
          <w:rFonts w:ascii="Arial" w:hAnsi="Arial" w:cs="Arial"/>
          <w:b/>
          <w:color w:val="000000"/>
          <w:sz w:val="20"/>
          <w:szCs w:val="20"/>
        </w:rPr>
        <w:t xml:space="preserve">okvirna </w:t>
      </w:r>
      <w:r w:rsidR="00E5183E" w:rsidRPr="00F67C3F">
        <w:rPr>
          <w:rFonts w:ascii="Arial" w:hAnsi="Arial" w:cs="Arial"/>
          <w:b/>
          <w:color w:val="000000"/>
          <w:sz w:val="20"/>
          <w:szCs w:val="20"/>
        </w:rPr>
        <w:t>količina 10.000 kosov.</w:t>
      </w:r>
    </w:p>
    <w:p w:rsidR="00E024CD" w:rsidRPr="00F67C3F" w:rsidRDefault="00E024CD" w:rsidP="003A3F9C">
      <w:pPr>
        <w:spacing w:line="260" w:lineRule="exact"/>
        <w:jc w:val="both"/>
        <w:rPr>
          <w:rFonts w:ascii="Arial" w:hAnsi="Arial" w:cs="Arial"/>
          <w:b/>
          <w:color w:val="000000"/>
          <w:sz w:val="20"/>
          <w:szCs w:val="20"/>
          <w:u w:val="single"/>
        </w:rPr>
      </w:pPr>
    </w:p>
    <w:p w:rsidR="00D24DD2" w:rsidRPr="00F67C3F" w:rsidRDefault="00D24DD2" w:rsidP="003A3F9C">
      <w:pPr>
        <w:spacing w:line="260" w:lineRule="exact"/>
        <w:jc w:val="both"/>
        <w:rPr>
          <w:rFonts w:ascii="Arial" w:hAnsi="Arial" w:cs="Arial"/>
          <w:b/>
          <w:sz w:val="20"/>
          <w:szCs w:val="20"/>
        </w:rPr>
      </w:pPr>
      <w:r w:rsidRPr="00F67C3F">
        <w:rPr>
          <w:rFonts w:ascii="Arial" w:hAnsi="Arial" w:cs="Arial"/>
          <w:b/>
          <w:color w:val="000000"/>
          <w:sz w:val="20"/>
          <w:szCs w:val="20"/>
        </w:rPr>
        <w:t xml:space="preserve">Poleg zgoraj navedenih tehničnih zahtev naročnika, morajo </w:t>
      </w:r>
      <w:r w:rsidR="00192519" w:rsidRPr="00F67C3F">
        <w:rPr>
          <w:rFonts w:ascii="Arial" w:hAnsi="Arial" w:cs="Arial"/>
          <w:b/>
          <w:color w:val="000000"/>
          <w:sz w:val="20"/>
          <w:szCs w:val="20"/>
        </w:rPr>
        <w:t>respiratorji FFP2</w:t>
      </w:r>
      <w:r w:rsidRPr="00F67C3F">
        <w:rPr>
          <w:rFonts w:ascii="Arial" w:hAnsi="Arial" w:cs="Arial"/>
          <w:b/>
          <w:color w:val="000000"/>
          <w:sz w:val="20"/>
          <w:szCs w:val="20"/>
        </w:rPr>
        <w:t xml:space="preserve"> zagotavljati zaščito po standardu SIST EN 1</w:t>
      </w:r>
      <w:r w:rsidR="00192519" w:rsidRPr="00F67C3F">
        <w:rPr>
          <w:rFonts w:ascii="Arial" w:hAnsi="Arial" w:cs="Arial"/>
          <w:b/>
          <w:color w:val="000000"/>
          <w:sz w:val="20"/>
          <w:szCs w:val="20"/>
        </w:rPr>
        <w:t>49</w:t>
      </w:r>
      <w:r w:rsidRPr="00F67C3F">
        <w:rPr>
          <w:rFonts w:ascii="Arial" w:hAnsi="Arial" w:cs="Arial"/>
          <w:b/>
          <w:color w:val="000000"/>
          <w:sz w:val="20"/>
          <w:szCs w:val="20"/>
        </w:rPr>
        <w:t>.</w:t>
      </w:r>
    </w:p>
    <w:p w:rsidR="00D24DD2" w:rsidRPr="00F67C3F" w:rsidRDefault="00D24DD2" w:rsidP="003A3F9C">
      <w:pPr>
        <w:spacing w:line="260" w:lineRule="exact"/>
        <w:jc w:val="both"/>
        <w:rPr>
          <w:rFonts w:ascii="Arial" w:hAnsi="Arial" w:cs="Arial"/>
          <w:b/>
          <w:color w:val="000000"/>
          <w:sz w:val="20"/>
          <w:szCs w:val="20"/>
          <w:u w:val="single"/>
        </w:rPr>
      </w:pPr>
    </w:p>
    <w:p w:rsidR="00E024CD" w:rsidRPr="00F67C3F" w:rsidRDefault="00E5183E"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R</w:t>
      </w:r>
      <w:r w:rsidR="00E024CD" w:rsidRPr="00F67C3F">
        <w:rPr>
          <w:rFonts w:ascii="Arial" w:hAnsi="Arial" w:cs="Arial"/>
          <w:color w:val="000000"/>
          <w:sz w:val="20"/>
          <w:szCs w:val="20"/>
        </w:rPr>
        <w:t>espiratorji FFP3</w:t>
      </w:r>
      <w:r w:rsidRPr="00F67C3F">
        <w:rPr>
          <w:rFonts w:ascii="Arial" w:hAnsi="Arial" w:cs="Arial"/>
          <w:color w:val="000000"/>
          <w:sz w:val="20"/>
          <w:szCs w:val="20"/>
        </w:rPr>
        <w:t>:</w:t>
      </w:r>
      <w:r w:rsidR="00E024CD" w:rsidRPr="00F67C3F">
        <w:rPr>
          <w:rFonts w:ascii="Arial" w:hAnsi="Arial" w:cs="Arial"/>
          <w:color w:val="000000"/>
          <w:sz w:val="20"/>
          <w:szCs w:val="20"/>
        </w:rPr>
        <w:t xml:space="preserve"> </w:t>
      </w:r>
    </w:p>
    <w:p w:rsidR="00E024CD" w:rsidRPr="00F67C3F" w:rsidRDefault="00E024CD"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standard SIST EN 149,</w:t>
      </w:r>
    </w:p>
    <w:p w:rsidR="00E5183E"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FFP3</w:t>
      </w:r>
    </w:p>
    <w:p w:rsidR="00E024CD" w:rsidRPr="00F67C3F" w:rsidRDefault="00E5183E"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za enkratno uporabo</w:t>
      </w:r>
      <w:r w:rsidR="00E024CD" w:rsidRPr="00F67C3F">
        <w:rPr>
          <w:rFonts w:ascii="Arial" w:hAnsi="Arial" w:cs="Arial"/>
          <w:color w:val="000000"/>
          <w:sz w:val="20"/>
          <w:szCs w:val="20"/>
        </w:rPr>
        <w:t>,</w:t>
      </w:r>
    </w:p>
    <w:p w:rsidR="00E024CD" w:rsidRPr="00F67C3F" w:rsidRDefault="00E024CD"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posamično pakiranje,</w:t>
      </w:r>
    </w:p>
    <w:p w:rsidR="00E024CD" w:rsidRPr="00F67C3F" w:rsidRDefault="00E024CD"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brez izdišnega ventila,</w:t>
      </w:r>
    </w:p>
    <w:p w:rsidR="00E024CD" w:rsidRPr="00F67C3F" w:rsidRDefault="00E024CD" w:rsidP="003A3F9C">
      <w:pPr>
        <w:numPr>
          <w:ilvl w:val="0"/>
          <w:numId w:val="29"/>
        </w:numPr>
        <w:spacing w:line="260" w:lineRule="exact"/>
        <w:jc w:val="both"/>
        <w:rPr>
          <w:rFonts w:ascii="Arial" w:hAnsi="Arial" w:cs="Arial"/>
          <w:color w:val="000000"/>
          <w:sz w:val="20"/>
          <w:szCs w:val="20"/>
        </w:rPr>
      </w:pPr>
      <w:r w:rsidRPr="00F67C3F">
        <w:rPr>
          <w:rFonts w:ascii="Arial" w:hAnsi="Arial" w:cs="Arial"/>
          <w:color w:val="000000"/>
          <w:sz w:val="20"/>
          <w:szCs w:val="20"/>
        </w:rPr>
        <w:t>prilagodljivo tesnjenje nosnega predela,</w:t>
      </w:r>
    </w:p>
    <w:p w:rsidR="00E024CD" w:rsidRPr="00F67C3F" w:rsidRDefault="002C6626" w:rsidP="003A3F9C">
      <w:pPr>
        <w:numPr>
          <w:ilvl w:val="0"/>
          <w:numId w:val="29"/>
        </w:numPr>
        <w:spacing w:line="260" w:lineRule="exact"/>
        <w:jc w:val="both"/>
        <w:rPr>
          <w:rFonts w:ascii="Arial" w:hAnsi="Arial" w:cs="Arial"/>
          <w:b/>
          <w:color w:val="000000"/>
          <w:sz w:val="20"/>
          <w:szCs w:val="20"/>
        </w:rPr>
      </w:pPr>
      <w:r w:rsidRPr="00F67C3F">
        <w:rPr>
          <w:rFonts w:ascii="Arial" w:hAnsi="Arial" w:cs="Arial"/>
          <w:b/>
          <w:color w:val="000000"/>
          <w:sz w:val="20"/>
          <w:szCs w:val="20"/>
        </w:rPr>
        <w:t xml:space="preserve">okvirna </w:t>
      </w:r>
      <w:r w:rsidR="00E024CD" w:rsidRPr="00F67C3F">
        <w:rPr>
          <w:rFonts w:ascii="Arial" w:hAnsi="Arial" w:cs="Arial"/>
          <w:b/>
          <w:color w:val="000000"/>
          <w:sz w:val="20"/>
          <w:szCs w:val="20"/>
        </w:rPr>
        <w:t xml:space="preserve">količina </w:t>
      </w:r>
      <w:r w:rsidR="00E5183E" w:rsidRPr="00F67C3F">
        <w:rPr>
          <w:rFonts w:ascii="Arial" w:hAnsi="Arial" w:cs="Arial"/>
          <w:b/>
          <w:color w:val="000000"/>
          <w:sz w:val="20"/>
          <w:szCs w:val="20"/>
        </w:rPr>
        <w:t>10</w:t>
      </w:r>
      <w:r w:rsidR="00E024CD" w:rsidRPr="00F67C3F">
        <w:rPr>
          <w:rFonts w:ascii="Arial" w:hAnsi="Arial" w:cs="Arial"/>
          <w:b/>
          <w:color w:val="000000"/>
          <w:sz w:val="20"/>
          <w:szCs w:val="20"/>
        </w:rPr>
        <w:t>.000 kosov.</w:t>
      </w:r>
    </w:p>
    <w:p w:rsidR="00E024CD" w:rsidRPr="00F67C3F" w:rsidRDefault="00E024CD" w:rsidP="003A3F9C">
      <w:pPr>
        <w:spacing w:line="260" w:lineRule="exact"/>
        <w:jc w:val="both"/>
        <w:rPr>
          <w:rFonts w:ascii="Arial" w:hAnsi="Arial" w:cs="Arial"/>
          <w:color w:val="000000"/>
          <w:sz w:val="20"/>
          <w:szCs w:val="20"/>
        </w:rPr>
      </w:pPr>
    </w:p>
    <w:p w:rsidR="00192519" w:rsidRPr="00F67C3F" w:rsidRDefault="00192519" w:rsidP="003A3F9C">
      <w:pPr>
        <w:spacing w:line="260" w:lineRule="exact"/>
        <w:jc w:val="both"/>
        <w:rPr>
          <w:rFonts w:ascii="Arial" w:hAnsi="Arial" w:cs="Arial"/>
          <w:b/>
          <w:color w:val="000000"/>
          <w:sz w:val="20"/>
          <w:szCs w:val="20"/>
        </w:rPr>
      </w:pPr>
      <w:r w:rsidRPr="00F67C3F">
        <w:rPr>
          <w:rFonts w:ascii="Arial" w:hAnsi="Arial" w:cs="Arial"/>
          <w:b/>
          <w:color w:val="000000"/>
          <w:sz w:val="20"/>
          <w:szCs w:val="20"/>
        </w:rPr>
        <w:t>Poleg zgoraj navedenih tehničnih zahtev naročnika, morajo respiratorji FFP3 zagotavljati zaščito po standardu SIST EN 149.</w:t>
      </w:r>
    </w:p>
    <w:p w:rsidR="00192519" w:rsidRPr="00F67C3F" w:rsidRDefault="00192519" w:rsidP="003A3F9C">
      <w:pPr>
        <w:spacing w:line="260" w:lineRule="exact"/>
        <w:jc w:val="both"/>
        <w:rPr>
          <w:rFonts w:ascii="Arial" w:hAnsi="Arial" w:cs="Arial"/>
          <w:b/>
          <w:sz w:val="20"/>
          <w:szCs w:val="20"/>
        </w:rPr>
      </w:pPr>
    </w:p>
    <w:p w:rsidR="00E024CD" w:rsidRPr="00F67C3F" w:rsidRDefault="00E024CD" w:rsidP="003A3F9C">
      <w:pPr>
        <w:spacing w:line="260" w:lineRule="exact"/>
        <w:jc w:val="both"/>
        <w:rPr>
          <w:rFonts w:ascii="Arial" w:hAnsi="Arial" w:cs="Arial"/>
          <w:b/>
          <w:color w:val="000000"/>
          <w:sz w:val="20"/>
          <w:szCs w:val="20"/>
          <w:u w:val="single"/>
        </w:rPr>
      </w:pPr>
    </w:p>
    <w:p w:rsidR="00E5183E" w:rsidRPr="00F67C3F" w:rsidRDefault="00E024CD" w:rsidP="003A3F9C">
      <w:pPr>
        <w:spacing w:line="260" w:lineRule="exact"/>
        <w:jc w:val="both"/>
        <w:rPr>
          <w:rFonts w:ascii="Arial" w:hAnsi="Arial" w:cs="Arial"/>
          <w:b/>
          <w:color w:val="000000"/>
          <w:sz w:val="20"/>
          <w:szCs w:val="20"/>
          <w:u w:val="single"/>
        </w:rPr>
      </w:pPr>
      <w:r w:rsidRPr="00F67C3F">
        <w:rPr>
          <w:rFonts w:ascii="Arial" w:hAnsi="Arial" w:cs="Arial"/>
          <w:b/>
          <w:color w:val="000000"/>
          <w:sz w:val="20"/>
          <w:szCs w:val="20"/>
          <w:u w:val="single"/>
        </w:rPr>
        <w:lastRenderedPageBreak/>
        <w:t xml:space="preserve">Sklop </w:t>
      </w:r>
      <w:r w:rsidR="00E5183E" w:rsidRPr="00F67C3F">
        <w:rPr>
          <w:rFonts w:ascii="Arial" w:hAnsi="Arial" w:cs="Arial"/>
          <w:b/>
          <w:color w:val="000000"/>
          <w:sz w:val="20"/>
          <w:szCs w:val="20"/>
          <w:u w:val="single"/>
        </w:rPr>
        <w:t>2</w:t>
      </w:r>
      <w:r w:rsidRPr="00F67C3F">
        <w:rPr>
          <w:rFonts w:ascii="Arial" w:hAnsi="Arial" w:cs="Arial"/>
          <w:b/>
          <w:color w:val="000000"/>
          <w:sz w:val="20"/>
          <w:szCs w:val="20"/>
          <w:u w:val="single"/>
        </w:rPr>
        <w:t xml:space="preserve">: </w:t>
      </w:r>
      <w:r w:rsidR="00552F59" w:rsidRPr="00F67C3F">
        <w:rPr>
          <w:rFonts w:ascii="Arial" w:hAnsi="Arial" w:cs="Arial"/>
          <w:b/>
          <w:color w:val="000000"/>
          <w:sz w:val="20"/>
          <w:szCs w:val="20"/>
          <w:u w:val="single"/>
        </w:rPr>
        <w:t>rokavice za enkratno uporabo – sintetične in lateks</w:t>
      </w:r>
    </w:p>
    <w:p w:rsidR="00E024CD" w:rsidRPr="00F67C3F" w:rsidRDefault="00E5183E"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R</w:t>
      </w:r>
      <w:r w:rsidR="00E024CD" w:rsidRPr="00F67C3F">
        <w:rPr>
          <w:rFonts w:ascii="Arial" w:hAnsi="Arial" w:cs="Arial"/>
          <w:color w:val="000000"/>
          <w:sz w:val="20"/>
          <w:szCs w:val="20"/>
        </w:rPr>
        <w:t>okavice za enkratno uporabo – sintetične</w:t>
      </w:r>
      <w:r w:rsidRPr="00F67C3F">
        <w:rPr>
          <w:rFonts w:ascii="Arial" w:hAnsi="Arial" w:cs="Arial"/>
          <w:color w:val="000000"/>
          <w:sz w:val="20"/>
          <w:szCs w:val="20"/>
        </w:rPr>
        <w:t>:</w:t>
      </w:r>
      <w:r w:rsidR="00E024CD" w:rsidRPr="00F67C3F">
        <w:rPr>
          <w:rFonts w:ascii="Arial" w:hAnsi="Arial" w:cs="Arial"/>
          <w:color w:val="000000"/>
          <w:sz w:val="20"/>
          <w:szCs w:val="20"/>
        </w:rPr>
        <w:t xml:space="preserve"> </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osebna varovalna oprema kategorija III. (uredba (EU) 2016/425)</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material mešanica neoprena in nitrila</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brez pudra</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hrapave konice prstov</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dolžina min. 260 mm</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enojna debelina min. (+/- 0.03mm): prst 0,17 mm, dlan 0,14 mm, zapestje 0,10 mm</w:t>
      </w:r>
    </w:p>
    <w:p w:rsidR="00E5183E" w:rsidRPr="00F67C3F" w:rsidRDefault="00E5183E" w:rsidP="003A3F9C">
      <w:pPr>
        <w:numPr>
          <w:ilvl w:val="0"/>
          <w:numId w:val="30"/>
        </w:numPr>
        <w:spacing w:line="260" w:lineRule="exact"/>
        <w:jc w:val="both"/>
        <w:rPr>
          <w:rFonts w:ascii="Arial" w:hAnsi="Arial" w:cs="Arial"/>
          <w:color w:val="000000"/>
          <w:sz w:val="20"/>
          <w:szCs w:val="20"/>
        </w:rPr>
      </w:pPr>
      <w:r w:rsidRPr="00F67C3F">
        <w:rPr>
          <w:rFonts w:ascii="Arial" w:hAnsi="Arial" w:cs="Arial"/>
          <w:color w:val="000000"/>
          <w:sz w:val="20"/>
          <w:szCs w:val="20"/>
        </w:rPr>
        <w:t xml:space="preserve">AQL 0.25 (testna metoda EN 374) </w:t>
      </w:r>
    </w:p>
    <w:p w:rsidR="00E5183E" w:rsidRPr="00F67C3F" w:rsidRDefault="00E5183E" w:rsidP="003A3F9C">
      <w:pPr>
        <w:numPr>
          <w:ilvl w:val="0"/>
          <w:numId w:val="30"/>
        </w:numPr>
        <w:spacing w:line="260" w:lineRule="exact"/>
        <w:jc w:val="both"/>
        <w:rPr>
          <w:rFonts w:ascii="Arial" w:hAnsi="Arial" w:cs="Arial"/>
          <w:b/>
          <w:color w:val="000000"/>
          <w:sz w:val="20"/>
          <w:szCs w:val="20"/>
        </w:rPr>
      </w:pPr>
      <w:r w:rsidRPr="00F67C3F">
        <w:rPr>
          <w:rFonts w:ascii="Arial" w:hAnsi="Arial" w:cs="Arial"/>
          <w:color w:val="000000"/>
          <w:sz w:val="20"/>
          <w:szCs w:val="20"/>
        </w:rPr>
        <w:t>velikostne številke: XL, L, M, S</w:t>
      </w:r>
    </w:p>
    <w:p w:rsidR="00E024CD" w:rsidRPr="00F67C3F" w:rsidRDefault="00E024CD" w:rsidP="003A3F9C">
      <w:pPr>
        <w:numPr>
          <w:ilvl w:val="0"/>
          <w:numId w:val="30"/>
        </w:numPr>
        <w:spacing w:line="260" w:lineRule="exact"/>
        <w:jc w:val="both"/>
        <w:rPr>
          <w:rFonts w:ascii="Arial" w:hAnsi="Arial" w:cs="Arial"/>
          <w:b/>
          <w:color w:val="000000"/>
          <w:sz w:val="20"/>
          <w:szCs w:val="20"/>
        </w:rPr>
      </w:pPr>
      <w:r w:rsidRPr="00F67C3F">
        <w:rPr>
          <w:rFonts w:ascii="Arial" w:hAnsi="Arial" w:cs="Arial"/>
          <w:b/>
          <w:color w:val="000000"/>
          <w:sz w:val="20"/>
          <w:szCs w:val="20"/>
        </w:rPr>
        <w:t>velikostne štev</w:t>
      </w:r>
      <w:r w:rsidR="006F1684" w:rsidRPr="00F67C3F">
        <w:rPr>
          <w:rFonts w:ascii="Arial" w:hAnsi="Arial" w:cs="Arial"/>
          <w:b/>
          <w:color w:val="000000"/>
          <w:sz w:val="20"/>
          <w:szCs w:val="20"/>
        </w:rPr>
        <w:t xml:space="preserve">ilke in </w:t>
      </w:r>
      <w:r w:rsidRPr="00F67C3F">
        <w:rPr>
          <w:rFonts w:ascii="Arial" w:hAnsi="Arial" w:cs="Arial"/>
          <w:b/>
          <w:color w:val="000000"/>
          <w:sz w:val="20"/>
          <w:szCs w:val="20"/>
        </w:rPr>
        <w:t xml:space="preserve">količina: XL </w:t>
      </w:r>
      <w:r w:rsidR="006F1684" w:rsidRPr="00F67C3F">
        <w:rPr>
          <w:rFonts w:ascii="Arial" w:hAnsi="Arial" w:cs="Arial"/>
          <w:b/>
          <w:color w:val="000000"/>
          <w:sz w:val="20"/>
          <w:szCs w:val="20"/>
        </w:rPr>
        <w:t xml:space="preserve">okvirno </w:t>
      </w:r>
      <w:r w:rsidR="00E5183E" w:rsidRPr="00F67C3F">
        <w:rPr>
          <w:rFonts w:ascii="Arial" w:hAnsi="Arial" w:cs="Arial"/>
          <w:b/>
          <w:color w:val="000000"/>
          <w:sz w:val="20"/>
          <w:szCs w:val="20"/>
        </w:rPr>
        <w:t>35</w:t>
      </w:r>
      <w:r w:rsidRPr="00F67C3F">
        <w:rPr>
          <w:rFonts w:ascii="Arial" w:hAnsi="Arial" w:cs="Arial"/>
          <w:b/>
          <w:color w:val="000000"/>
          <w:sz w:val="20"/>
          <w:szCs w:val="20"/>
        </w:rPr>
        <w:t>0.000 koso</w:t>
      </w:r>
      <w:r w:rsidR="00E5183E" w:rsidRPr="00F67C3F">
        <w:rPr>
          <w:rFonts w:ascii="Arial" w:hAnsi="Arial" w:cs="Arial"/>
          <w:b/>
          <w:color w:val="000000"/>
          <w:sz w:val="20"/>
          <w:szCs w:val="20"/>
        </w:rPr>
        <w:t xml:space="preserve">v, L </w:t>
      </w:r>
      <w:r w:rsidR="006F1684" w:rsidRPr="00F67C3F">
        <w:rPr>
          <w:rFonts w:ascii="Arial" w:hAnsi="Arial" w:cs="Arial"/>
          <w:b/>
          <w:color w:val="000000"/>
          <w:sz w:val="20"/>
          <w:szCs w:val="20"/>
        </w:rPr>
        <w:t xml:space="preserve">okvirno </w:t>
      </w:r>
      <w:r w:rsidR="00E5183E" w:rsidRPr="00F67C3F">
        <w:rPr>
          <w:rFonts w:ascii="Arial" w:hAnsi="Arial" w:cs="Arial"/>
          <w:b/>
          <w:color w:val="000000"/>
          <w:sz w:val="20"/>
          <w:szCs w:val="20"/>
        </w:rPr>
        <w:t xml:space="preserve">500.000 kosov, M </w:t>
      </w:r>
      <w:r w:rsidR="006F1684" w:rsidRPr="00F67C3F">
        <w:rPr>
          <w:rFonts w:ascii="Arial" w:hAnsi="Arial" w:cs="Arial"/>
          <w:b/>
          <w:color w:val="000000"/>
          <w:sz w:val="20"/>
          <w:szCs w:val="20"/>
        </w:rPr>
        <w:t xml:space="preserve">okvirno </w:t>
      </w:r>
      <w:r w:rsidR="00E5183E" w:rsidRPr="00F67C3F">
        <w:rPr>
          <w:rFonts w:ascii="Arial" w:hAnsi="Arial" w:cs="Arial"/>
          <w:b/>
          <w:color w:val="000000"/>
          <w:sz w:val="20"/>
          <w:szCs w:val="20"/>
        </w:rPr>
        <w:t>3</w:t>
      </w:r>
      <w:r w:rsidRPr="00F67C3F">
        <w:rPr>
          <w:rFonts w:ascii="Arial" w:hAnsi="Arial" w:cs="Arial"/>
          <w:b/>
          <w:color w:val="000000"/>
          <w:sz w:val="20"/>
          <w:szCs w:val="20"/>
        </w:rPr>
        <w:t>0</w:t>
      </w:r>
      <w:r w:rsidR="00E5183E" w:rsidRPr="00F67C3F">
        <w:rPr>
          <w:rFonts w:ascii="Arial" w:hAnsi="Arial" w:cs="Arial"/>
          <w:b/>
          <w:color w:val="000000"/>
          <w:sz w:val="20"/>
          <w:szCs w:val="20"/>
        </w:rPr>
        <w:t xml:space="preserve">0.000 kosov, S </w:t>
      </w:r>
      <w:r w:rsidR="006F1684" w:rsidRPr="00F67C3F">
        <w:rPr>
          <w:rFonts w:ascii="Arial" w:hAnsi="Arial" w:cs="Arial"/>
          <w:b/>
          <w:color w:val="000000"/>
          <w:sz w:val="20"/>
          <w:szCs w:val="20"/>
        </w:rPr>
        <w:t xml:space="preserve">okvirno </w:t>
      </w:r>
      <w:r w:rsidR="00E5183E" w:rsidRPr="00F67C3F">
        <w:rPr>
          <w:rFonts w:ascii="Arial" w:hAnsi="Arial" w:cs="Arial"/>
          <w:b/>
          <w:color w:val="000000"/>
          <w:sz w:val="20"/>
          <w:szCs w:val="20"/>
        </w:rPr>
        <w:t>5</w:t>
      </w:r>
      <w:r w:rsidRPr="00F67C3F">
        <w:rPr>
          <w:rFonts w:ascii="Arial" w:hAnsi="Arial" w:cs="Arial"/>
          <w:b/>
          <w:color w:val="000000"/>
          <w:sz w:val="20"/>
          <w:szCs w:val="20"/>
        </w:rPr>
        <w:t>0.000 kosov.</w:t>
      </w:r>
    </w:p>
    <w:p w:rsidR="00E024CD" w:rsidRPr="00F67C3F" w:rsidRDefault="00E024CD" w:rsidP="003A3F9C">
      <w:pPr>
        <w:spacing w:line="260" w:lineRule="exact"/>
        <w:jc w:val="both"/>
        <w:rPr>
          <w:rFonts w:ascii="Arial" w:hAnsi="Arial" w:cs="Arial"/>
          <w:color w:val="000000"/>
          <w:sz w:val="20"/>
          <w:szCs w:val="20"/>
        </w:rPr>
      </w:pPr>
    </w:p>
    <w:p w:rsidR="00DC235B" w:rsidRPr="00F67C3F" w:rsidRDefault="00DC235B" w:rsidP="003A3F9C">
      <w:pPr>
        <w:spacing w:line="260" w:lineRule="exact"/>
        <w:jc w:val="both"/>
        <w:rPr>
          <w:rFonts w:ascii="Arial" w:hAnsi="Arial" w:cs="Arial"/>
          <w:b/>
          <w:color w:val="000000"/>
          <w:sz w:val="20"/>
          <w:szCs w:val="20"/>
        </w:rPr>
      </w:pPr>
      <w:r w:rsidRPr="00F67C3F">
        <w:rPr>
          <w:rFonts w:ascii="Arial" w:hAnsi="Arial" w:cs="Arial"/>
          <w:b/>
          <w:sz w:val="20"/>
          <w:szCs w:val="20"/>
        </w:rPr>
        <w:t>Poleg izpolnjevanja zgoraj navedenih tehničnih zahtev naročnika, morajo sintetične zaščitne rokavice za enkratno uporabo zagotavljati zaščito po standardu SIST EN ISO 374 in SIST EN 21420.</w:t>
      </w:r>
    </w:p>
    <w:p w:rsidR="00DC235B" w:rsidRPr="00F67C3F" w:rsidRDefault="00DC235B" w:rsidP="003A3F9C">
      <w:pPr>
        <w:spacing w:line="260" w:lineRule="exact"/>
        <w:jc w:val="both"/>
        <w:rPr>
          <w:rFonts w:ascii="Arial" w:hAnsi="Arial" w:cs="Arial"/>
          <w:color w:val="000000"/>
          <w:sz w:val="20"/>
          <w:szCs w:val="20"/>
        </w:rPr>
      </w:pPr>
    </w:p>
    <w:p w:rsidR="00E5183E" w:rsidRPr="00F67C3F" w:rsidRDefault="00E5183E"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 xml:space="preserve">Rokavice za enkratno uporabo – lateks </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osebna varovalna oprema kategorija III. (uredba (EU) 2016/425)</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material naravni lateks</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brez pudra</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hrapave konice prstov</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dolžina min. 240 mm</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enojna debelina min. (+/- 0.03mm): prst 0,18 mm, dlan 0,14 mm, zapestje 0,12 mm</w:t>
      </w:r>
    </w:p>
    <w:p w:rsidR="00E5183E" w:rsidRPr="00F67C3F" w:rsidRDefault="00E5183E" w:rsidP="003A3F9C">
      <w:pPr>
        <w:numPr>
          <w:ilvl w:val="0"/>
          <w:numId w:val="30"/>
        </w:numPr>
        <w:spacing w:line="260" w:lineRule="exact"/>
        <w:rPr>
          <w:rFonts w:ascii="Arial" w:hAnsi="Arial" w:cs="Arial"/>
          <w:sz w:val="20"/>
          <w:szCs w:val="20"/>
        </w:rPr>
      </w:pPr>
      <w:r w:rsidRPr="00F67C3F">
        <w:rPr>
          <w:rFonts w:ascii="Arial" w:hAnsi="Arial" w:cs="Arial"/>
          <w:sz w:val="20"/>
          <w:szCs w:val="20"/>
        </w:rPr>
        <w:t>AQL min. 1.5 (testna metoda EN 374)</w:t>
      </w:r>
    </w:p>
    <w:p w:rsidR="00E5183E" w:rsidRPr="00F67C3F" w:rsidRDefault="00E5183E" w:rsidP="003A3F9C">
      <w:pPr>
        <w:numPr>
          <w:ilvl w:val="0"/>
          <w:numId w:val="30"/>
        </w:numPr>
        <w:spacing w:line="260" w:lineRule="exact"/>
        <w:jc w:val="both"/>
        <w:rPr>
          <w:rFonts w:ascii="Arial" w:hAnsi="Arial" w:cs="Arial"/>
          <w:b/>
          <w:color w:val="000000"/>
          <w:sz w:val="20"/>
          <w:szCs w:val="20"/>
        </w:rPr>
      </w:pPr>
      <w:r w:rsidRPr="00F67C3F">
        <w:rPr>
          <w:rFonts w:ascii="Arial" w:hAnsi="Arial" w:cs="Arial"/>
          <w:sz w:val="20"/>
          <w:szCs w:val="20"/>
        </w:rPr>
        <w:t xml:space="preserve">velikostne številke: XL, L, M, S </w:t>
      </w:r>
    </w:p>
    <w:p w:rsidR="00E5183E" w:rsidRPr="00F67C3F" w:rsidRDefault="00E5183E" w:rsidP="003A3F9C">
      <w:pPr>
        <w:numPr>
          <w:ilvl w:val="0"/>
          <w:numId w:val="30"/>
        </w:numPr>
        <w:spacing w:line="260" w:lineRule="exact"/>
        <w:jc w:val="both"/>
        <w:rPr>
          <w:rFonts w:ascii="Arial" w:hAnsi="Arial" w:cs="Arial"/>
          <w:b/>
          <w:color w:val="000000"/>
          <w:sz w:val="20"/>
          <w:szCs w:val="20"/>
        </w:rPr>
      </w:pPr>
      <w:r w:rsidRPr="00F67C3F">
        <w:rPr>
          <w:rFonts w:ascii="Arial" w:hAnsi="Arial" w:cs="Arial"/>
          <w:b/>
          <w:color w:val="000000"/>
          <w:sz w:val="20"/>
          <w:szCs w:val="20"/>
        </w:rPr>
        <w:t xml:space="preserve">velikostne številke in količina: XL </w:t>
      </w:r>
      <w:r w:rsidR="006F1684" w:rsidRPr="00F67C3F">
        <w:rPr>
          <w:rFonts w:ascii="Arial" w:hAnsi="Arial" w:cs="Arial"/>
          <w:b/>
          <w:color w:val="000000"/>
          <w:sz w:val="20"/>
          <w:szCs w:val="20"/>
        </w:rPr>
        <w:t xml:space="preserve">okvirno </w:t>
      </w:r>
      <w:r w:rsidRPr="00F67C3F">
        <w:rPr>
          <w:rFonts w:ascii="Arial" w:hAnsi="Arial" w:cs="Arial"/>
          <w:b/>
          <w:color w:val="000000"/>
          <w:sz w:val="20"/>
          <w:szCs w:val="20"/>
        </w:rPr>
        <w:t xml:space="preserve">40.000 kosov, L </w:t>
      </w:r>
      <w:r w:rsidR="006F1684" w:rsidRPr="00F67C3F">
        <w:rPr>
          <w:rFonts w:ascii="Arial" w:hAnsi="Arial" w:cs="Arial"/>
          <w:b/>
          <w:color w:val="000000"/>
          <w:sz w:val="20"/>
          <w:szCs w:val="20"/>
        </w:rPr>
        <w:t xml:space="preserve">okvirno </w:t>
      </w:r>
      <w:r w:rsidRPr="00F67C3F">
        <w:rPr>
          <w:rFonts w:ascii="Arial" w:hAnsi="Arial" w:cs="Arial"/>
          <w:b/>
          <w:color w:val="000000"/>
          <w:sz w:val="20"/>
          <w:szCs w:val="20"/>
        </w:rPr>
        <w:t>60.000 kosov, M</w:t>
      </w:r>
      <w:r w:rsidR="006F1684" w:rsidRPr="00F67C3F">
        <w:rPr>
          <w:rFonts w:ascii="Arial" w:hAnsi="Arial" w:cs="Arial"/>
          <w:b/>
          <w:color w:val="000000"/>
          <w:sz w:val="20"/>
          <w:szCs w:val="20"/>
        </w:rPr>
        <w:t xml:space="preserve"> okvirno</w:t>
      </w:r>
      <w:r w:rsidRPr="00F67C3F">
        <w:rPr>
          <w:rFonts w:ascii="Arial" w:hAnsi="Arial" w:cs="Arial"/>
          <w:b/>
          <w:color w:val="000000"/>
          <w:sz w:val="20"/>
          <w:szCs w:val="20"/>
        </w:rPr>
        <w:t xml:space="preserve"> 50.000 kosov, S</w:t>
      </w:r>
      <w:r w:rsidR="006F1684" w:rsidRPr="00F67C3F">
        <w:rPr>
          <w:rFonts w:ascii="Arial" w:hAnsi="Arial" w:cs="Arial"/>
          <w:b/>
          <w:color w:val="000000"/>
          <w:sz w:val="20"/>
          <w:szCs w:val="20"/>
        </w:rPr>
        <w:t xml:space="preserve"> okvirno</w:t>
      </w:r>
      <w:r w:rsidRPr="00F67C3F">
        <w:rPr>
          <w:rFonts w:ascii="Arial" w:hAnsi="Arial" w:cs="Arial"/>
          <w:b/>
          <w:color w:val="000000"/>
          <w:sz w:val="20"/>
          <w:szCs w:val="20"/>
        </w:rPr>
        <w:t xml:space="preserve"> 10.000 kosov.</w:t>
      </w:r>
    </w:p>
    <w:p w:rsidR="00D24DD2" w:rsidRPr="00F67C3F" w:rsidRDefault="00D24DD2" w:rsidP="003A3F9C">
      <w:pPr>
        <w:spacing w:line="260" w:lineRule="exact"/>
        <w:jc w:val="both"/>
        <w:rPr>
          <w:rFonts w:ascii="Arial" w:hAnsi="Arial" w:cs="Arial"/>
          <w:b/>
          <w:color w:val="000000"/>
          <w:sz w:val="20"/>
          <w:szCs w:val="20"/>
        </w:rPr>
      </w:pPr>
    </w:p>
    <w:p w:rsidR="00D24DD2" w:rsidRPr="00F67C3F" w:rsidRDefault="00D24DD2" w:rsidP="003A3F9C">
      <w:pPr>
        <w:spacing w:line="260" w:lineRule="exact"/>
        <w:jc w:val="both"/>
        <w:rPr>
          <w:rFonts w:ascii="Arial" w:hAnsi="Arial" w:cs="Arial"/>
          <w:b/>
          <w:color w:val="000000"/>
          <w:sz w:val="20"/>
          <w:szCs w:val="20"/>
        </w:rPr>
      </w:pPr>
      <w:r w:rsidRPr="00F67C3F">
        <w:rPr>
          <w:rFonts w:ascii="Arial" w:hAnsi="Arial" w:cs="Arial"/>
          <w:b/>
          <w:sz w:val="20"/>
          <w:szCs w:val="20"/>
        </w:rPr>
        <w:t xml:space="preserve">Poleg izpolnjevanja zgoraj navedenih tehničnih zahtev naročnika, morajo zaščitne rokavice za enkratno uporabo </w:t>
      </w:r>
      <w:r w:rsidR="00192519" w:rsidRPr="00F67C3F">
        <w:rPr>
          <w:rFonts w:ascii="Arial" w:hAnsi="Arial" w:cs="Arial"/>
          <w:b/>
          <w:sz w:val="20"/>
          <w:szCs w:val="20"/>
        </w:rPr>
        <w:t xml:space="preserve">iz lateksa </w:t>
      </w:r>
      <w:r w:rsidRPr="00F67C3F">
        <w:rPr>
          <w:rFonts w:ascii="Arial" w:hAnsi="Arial" w:cs="Arial"/>
          <w:b/>
          <w:sz w:val="20"/>
          <w:szCs w:val="20"/>
        </w:rPr>
        <w:t xml:space="preserve">zagotavljati zaščito po standardu SIST EN ISO 374 in SIST EN </w:t>
      </w:r>
      <w:r w:rsidR="00846817" w:rsidRPr="00F67C3F">
        <w:rPr>
          <w:rFonts w:ascii="Arial" w:hAnsi="Arial" w:cs="Arial"/>
          <w:b/>
          <w:sz w:val="20"/>
          <w:szCs w:val="20"/>
        </w:rPr>
        <w:t>21</w:t>
      </w:r>
      <w:r w:rsidRPr="00F67C3F">
        <w:rPr>
          <w:rFonts w:ascii="Arial" w:hAnsi="Arial" w:cs="Arial"/>
          <w:b/>
          <w:sz w:val="20"/>
          <w:szCs w:val="20"/>
        </w:rPr>
        <w:t xml:space="preserve">420 oziroma SIST EN </w:t>
      </w:r>
      <w:r w:rsidR="00846817" w:rsidRPr="00F67C3F">
        <w:rPr>
          <w:rFonts w:ascii="Arial" w:hAnsi="Arial" w:cs="Arial"/>
          <w:b/>
          <w:sz w:val="20"/>
          <w:szCs w:val="20"/>
        </w:rPr>
        <w:t>455</w:t>
      </w:r>
      <w:r w:rsidRPr="00F67C3F">
        <w:rPr>
          <w:rFonts w:ascii="Arial" w:hAnsi="Arial" w:cs="Arial"/>
          <w:b/>
          <w:sz w:val="20"/>
          <w:szCs w:val="20"/>
        </w:rPr>
        <w:t>.</w:t>
      </w:r>
    </w:p>
    <w:p w:rsidR="00E024CD" w:rsidRPr="00F67C3F" w:rsidRDefault="00E024CD" w:rsidP="003A3F9C">
      <w:pPr>
        <w:spacing w:line="260" w:lineRule="exact"/>
        <w:jc w:val="both"/>
        <w:rPr>
          <w:rFonts w:ascii="Arial" w:hAnsi="Arial" w:cs="Arial"/>
          <w:b/>
          <w:color w:val="000000"/>
          <w:sz w:val="20"/>
          <w:szCs w:val="20"/>
          <w:u w:val="single"/>
        </w:rPr>
      </w:pPr>
    </w:p>
    <w:p w:rsidR="00E024CD" w:rsidRPr="00F67C3F" w:rsidRDefault="00E5183E" w:rsidP="003A3F9C">
      <w:pPr>
        <w:spacing w:line="260" w:lineRule="exact"/>
        <w:jc w:val="both"/>
        <w:rPr>
          <w:rFonts w:ascii="Arial" w:hAnsi="Arial" w:cs="Arial"/>
          <w:b/>
          <w:color w:val="000000"/>
          <w:sz w:val="20"/>
          <w:szCs w:val="20"/>
          <w:u w:val="single"/>
        </w:rPr>
      </w:pPr>
      <w:r w:rsidRPr="00F67C3F">
        <w:rPr>
          <w:rFonts w:ascii="Arial" w:hAnsi="Arial" w:cs="Arial"/>
          <w:b/>
          <w:color w:val="000000"/>
          <w:sz w:val="20"/>
          <w:szCs w:val="20"/>
          <w:u w:val="single"/>
        </w:rPr>
        <w:t>Sklop 3</w:t>
      </w:r>
      <w:r w:rsidR="00E024CD" w:rsidRPr="00F67C3F">
        <w:rPr>
          <w:rFonts w:ascii="Arial" w:hAnsi="Arial" w:cs="Arial"/>
          <w:b/>
          <w:color w:val="000000"/>
          <w:sz w:val="20"/>
          <w:szCs w:val="20"/>
          <w:u w:val="single"/>
        </w:rPr>
        <w:t>: zaščitni kombinezoni in obuvala za enkratno uporabo</w:t>
      </w:r>
    </w:p>
    <w:p w:rsidR="00E024CD" w:rsidRPr="00F67C3F" w:rsidRDefault="00E024CD"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K</w:t>
      </w:r>
      <w:r w:rsidR="00552F59" w:rsidRPr="00F67C3F">
        <w:rPr>
          <w:rFonts w:ascii="Arial" w:hAnsi="Arial" w:cs="Arial"/>
          <w:color w:val="000000"/>
          <w:sz w:val="20"/>
          <w:szCs w:val="20"/>
        </w:rPr>
        <w:t>ombinezon:</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zapenjanje z zadrgo s prekrivno letvijo</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fiksna kapuca z elastičnim oprijemom okoli obraza</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elastični oprijem okoli zapestja in gležnjev</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navzven prešiti šivi</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zanke za palce za boljšo namestitev</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prevladujoča barva bela ali siva</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posamično pakiranje v vrečki</w:t>
      </w:r>
    </w:p>
    <w:p w:rsidR="00552F59" w:rsidRPr="00F67C3F" w:rsidRDefault="00552F59" w:rsidP="003A3F9C">
      <w:pPr>
        <w:numPr>
          <w:ilvl w:val="0"/>
          <w:numId w:val="31"/>
        </w:numPr>
        <w:spacing w:line="260" w:lineRule="exact"/>
        <w:rPr>
          <w:rFonts w:ascii="Arial" w:hAnsi="Arial" w:cs="Arial"/>
          <w:sz w:val="20"/>
          <w:szCs w:val="20"/>
        </w:rPr>
      </w:pPr>
      <w:r w:rsidRPr="00F67C3F">
        <w:rPr>
          <w:rFonts w:ascii="Arial" w:hAnsi="Arial" w:cs="Arial"/>
          <w:sz w:val="20"/>
          <w:szCs w:val="20"/>
        </w:rPr>
        <w:t>velikostne številke od M do XXL</w:t>
      </w:r>
    </w:p>
    <w:p w:rsidR="00E024CD" w:rsidRPr="00F67C3F" w:rsidRDefault="00E024CD" w:rsidP="003A3F9C">
      <w:pPr>
        <w:numPr>
          <w:ilvl w:val="0"/>
          <w:numId w:val="31"/>
        </w:numPr>
        <w:spacing w:line="260" w:lineRule="exact"/>
        <w:jc w:val="both"/>
        <w:rPr>
          <w:rFonts w:ascii="Arial" w:hAnsi="Arial" w:cs="Arial"/>
          <w:b/>
          <w:color w:val="000000"/>
          <w:sz w:val="20"/>
          <w:szCs w:val="20"/>
        </w:rPr>
      </w:pPr>
      <w:r w:rsidRPr="00F67C3F">
        <w:rPr>
          <w:rFonts w:ascii="Arial" w:hAnsi="Arial" w:cs="Arial"/>
          <w:b/>
          <w:color w:val="000000"/>
          <w:sz w:val="20"/>
          <w:szCs w:val="20"/>
        </w:rPr>
        <w:t xml:space="preserve">velikostne številke in količina: XXL </w:t>
      </w:r>
      <w:r w:rsidR="006F1684" w:rsidRPr="00F67C3F">
        <w:rPr>
          <w:rFonts w:ascii="Arial" w:hAnsi="Arial" w:cs="Arial"/>
          <w:b/>
          <w:color w:val="000000"/>
          <w:sz w:val="20"/>
          <w:szCs w:val="20"/>
        </w:rPr>
        <w:t xml:space="preserve">okvirno </w:t>
      </w:r>
      <w:r w:rsidR="00552F59" w:rsidRPr="00F67C3F">
        <w:rPr>
          <w:rFonts w:ascii="Arial" w:hAnsi="Arial" w:cs="Arial"/>
          <w:b/>
          <w:color w:val="000000"/>
          <w:sz w:val="20"/>
          <w:szCs w:val="20"/>
        </w:rPr>
        <w:t>4</w:t>
      </w:r>
      <w:r w:rsidRPr="00F67C3F">
        <w:rPr>
          <w:rFonts w:ascii="Arial" w:hAnsi="Arial" w:cs="Arial"/>
          <w:b/>
          <w:color w:val="000000"/>
          <w:sz w:val="20"/>
          <w:szCs w:val="20"/>
        </w:rPr>
        <w:t>.</w:t>
      </w:r>
      <w:r w:rsidR="00552F59" w:rsidRPr="00F67C3F">
        <w:rPr>
          <w:rFonts w:ascii="Arial" w:hAnsi="Arial" w:cs="Arial"/>
          <w:b/>
          <w:color w:val="000000"/>
          <w:sz w:val="20"/>
          <w:szCs w:val="20"/>
        </w:rPr>
        <w:t>0</w:t>
      </w:r>
      <w:r w:rsidRPr="00F67C3F">
        <w:rPr>
          <w:rFonts w:ascii="Arial" w:hAnsi="Arial" w:cs="Arial"/>
          <w:b/>
          <w:color w:val="000000"/>
          <w:sz w:val="20"/>
          <w:szCs w:val="20"/>
        </w:rPr>
        <w:t xml:space="preserve">00 kosov, XL </w:t>
      </w:r>
      <w:r w:rsidR="006F1684" w:rsidRPr="00F67C3F">
        <w:rPr>
          <w:rFonts w:ascii="Arial" w:hAnsi="Arial" w:cs="Arial"/>
          <w:b/>
          <w:color w:val="000000"/>
          <w:sz w:val="20"/>
          <w:szCs w:val="20"/>
        </w:rPr>
        <w:t xml:space="preserve">okvirno </w:t>
      </w:r>
      <w:r w:rsidRPr="00F67C3F">
        <w:rPr>
          <w:rFonts w:ascii="Arial" w:hAnsi="Arial" w:cs="Arial"/>
          <w:b/>
          <w:color w:val="000000"/>
          <w:sz w:val="20"/>
          <w:szCs w:val="20"/>
        </w:rPr>
        <w:t>7.</w:t>
      </w:r>
      <w:r w:rsidR="00552F59" w:rsidRPr="00F67C3F">
        <w:rPr>
          <w:rFonts w:ascii="Arial" w:hAnsi="Arial" w:cs="Arial"/>
          <w:b/>
          <w:color w:val="000000"/>
          <w:sz w:val="20"/>
          <w:szCs w:val="20"/>
        </w:rPr>
        <w:t>0</w:t>
      </w:r>
      <w:r w:rsidRPr="00F67C3F">
        <w:rPr>
          <w:rFonts w:ascii="Arial" w:hAnsi="Arial" w:cs="Arial"/>
          <w:b/>
          <w:color w:val="000000"/>
          <w:sz w:val="20"/>
          <w:szCs w:val="20"/>
        </w:rPr>
        <w:t xml:space="preserve">00 kosov, L </w:t>
      </w:r>
      <w:r w:rsidR="006F1684" w:rsidRPr="00F67C3F">
        <w:rPr>
          <w:rFonts w:ascii="Arial" w:hAnsi="Arial" w:cs="Arial"/>
          <w:b/>
          <w:color w:val="000000"/>
          <w:sz w:val="20"/>
          <w:szCs w:val="20"/>
        </w:rPr>
        <w:t xml:space="preserve">okvirno </w:t>
      </w:r>
      <w:r w:rsidR="00552F59" w:rsidRPr="00F67C3F">
        <w:rPr>
          <w:rFonts w:ascii="Arial" w:hAnsi="Arial" w:cs="Arial"/>
          <w:b/>
          <w:color w:val="000000"/>
          <w:sz w:val="20"/>
          <w:szCs w:val="20"/>
        </w:rPr>
        <w:t xml:space="preserve">6.000 kosov, M </w:t>
      </w:r>
      <w:r w:rsidR="006F1684" w:rsidRPr="00F67C3F">
        <w:rPr>
          <w:rFonts w:ascii="Arial" w:hAnsi="Arial" w:cs="Arial"/>
          <w:b/>
          <w:color w:val="000000"/>
          <w:sz w:val="20"/>
          <w:szCs w:val="20"/>
        </w:rPr>
        <w:t xml:space="preserve">okvirno </w:t>
      </w:r>
      <w:r w:rsidR="00552F59" w:rsidRPr="00F67C3F">
        <w:rPr>
          <w:rFonts w:ascii="Arial" w:hAnsi="Arial" w:cs="Arial"/>
          <w:b/>
          <w:color w:val="000000"/>
          <w:sz w:val="20"/>
          <w:szCs w:val="20"/>
        </w:rPr>
        <w:t>2.0</w:t>
      </w:r>
      <w:r w:rsidRPr="00F67C3F">
        <w:rPr>
          <w:rFonts w:ascii="Arial" w:hAnsi="Arial" w:cs="Arial"/>
          <w:b/>
          <w:color w:val="000000"/>
          <w:sz w:val="20"/>
          <w:szCs w:val="20"/>
        </w:rPr>
        <w:t>00 kosov.</w:t>
      </w:r>
    </w:p>
    <w:p w:rsidR="00E024CD" w:rsidRPr="00F67C3F" w:rsidRDefault="00E024CD" w:rsidP="003A3F9C">
      <w:pPr>
        <w:spacing w:line="260" w:lineRule="exact"/>
        <w:jc w:val="both"/>
        <w:rPr>
          <w:rFonts w:ascii="Arial" w:hAnsi="Arial" w:cs="Arial"/>
          <w:color w:val="000000"/>
          <w:sz w:val="20"/>
          <w:szCs w:val="20"/>
        </w:rPr>
      </w:pPr>
    </w:p>
    <w:p w:rsidR="00E024CD" w:rsidRPr="00F67C3F" w:rsidRDefault="00E024CD" w:rsidP="003A3F9C">
      <w:pPr>
        <w:spacing w:line="260" w:lineRule="exact"/>
        <w:jc w:val="both"/>
        <w:rPr>
          <w:rFonts w:ascii="Arial" w:hAnsi="Arial" w:cs="Arial"/>
          <w:color w:val="000000"/>
          <w:sz w:val="20"/>
          <w:szCs w:val="20"/>
        </w:rPr>
      </w:pPr>
      <w:r w:rsidRPr="00F67C3F">
        <w:rPr>
          <w:rFonts w:ascii="Arial" w:hAnsi="Arial" w:cs="Arial"/>
          <w:color w:val="000000"/>
          <w:sz w:val="20"/>
          <w:szCs w:val="20"/>
        </w:rPr>
        <w:t>O</w:t>
      </w:r>
      <w:r w:rsidR="00552F59" w:rsidRPr="00F67C3F">
        <w:rPr>
          <w:rFonts w:ascii="Arial" w:hAnsi="Arial" w:cs="Arial"/>
          <w:color w:val="000000"/>
          <w:sz w:val="20"/>
          <w:szCs w:val="20"/>
        </w:rPr>
        <w:t>buvalo</w:t>
      </w:r>
      <w:r w:rsidRPr="00F67C3F">
        <w:rPr>
          <w:rFonts w:ascii="Arial" w:hAnsi="Arial" w:cs="Arial"/>
          <w:color w:val="000000"/>
          <w:sz w:val="20"/>
          <w:szCs w:val="20"/>
        </w:rPr>
        <w:t xml:space="preserve"> (par)</w:t>
      </w:r>
      <w:r w:rsidR="00552F59" w:rsidRPr="00F67C3F">
        <w:rPr>
          <w:rFonts w:ascii="Arial" w:hAnsi="Arial" w:cs="Arial"/>
          <w:color w:val="000000"/>
          <w:sz w:val="20"/>
          <w:szCs w:val="20"/>
        </w:rPr>
        <w:t>:</w:t>
      </w:r>
    </w:p>
    <w:p w:rsidR="00E024CD" w:rsidRPr="00F67C3F" w:rsidRDefault="00E024CD" w:rsidP="003A3F9C">
      <w:pPr>
        <w:numPr>
          <w:ilvl w:val="0"/>
          <w:numId w:val="32"/>
        </w:numPr>
        <w:spacing w:line="260" w:lineRule="exact"/>
        <w:jc w:val="both"/>
        <w:rPr>
          <w:rFonts w:ascii="Arial" w:hAnsi="Arial" w:cs="Arial"/>
          <w:color w:val="000000"/>
          <w:sz w:val="20"/>
          <w:szCs w:val="20"/>
        </w:rPr>
      </w:pPr>
      <w:r w:rsidRPr="00F67C3F">
        <w:rPr>
          <w:rFonts w:ascii="Arial" w:hAnsi="Arial" w:cs="Arial"/>
          <w:color w:val="000000"/>
          <w:sz w:val="20"/>
          <w:szCs w:val="20"/>
        </w:rPr>
        <w:t>elastični oprijem okoli gležnja</w:t>
      </w:r>
    </w:p>
    <w:p w:rsidR="00E024CD" w:rsidRPr="00F67C3F" w:rsidRDefault="00E024CD" w:rsidP="003A3F9C">
      <w:pPr>
        <w:numPr>
          <w:ilvl w:val="0"/>
          <w:numId w:val="32"/>
        </w:numPr>
        <w:spacing w:line="260" w:lineRule="exact"/>
        <w:jc w:val="both"/>
        <w:rPr>
          <w:rFonts w:ascii="Arial" w:hAnsi="Arial" w:cs="Arial"/>
          <w:color w:val="000000"/>
          <w:sz w:val="20"/>
          <w:szCs w:val="20"/>
        </w:rPr>
      </w:pPr>
      <w:r w:rsidRPr="00F67C3F">
        <w:rPr>
          <w:rFonts w:ascii="Arial" w:hAnsi="Arial" w:cs="Arial"/>
          <w:color w:val="000000"/>
          <w:sz w:val="20"/>
          <w:szCs w:val="20"/>
        </w:rPr>
        <w:t>univerzalna velikost</w:t>
      </w:r>
    </w:p>
    <w:p w:rsidR="00E024CD" w:rsidRPr="00F67C3F" w:rsidRDefault="00E024CD" w:rsidP="003A3F9C">
      <w:pPr>
        <w:numPr>
          <w:ilvl w:val="0"/>
          <w:numId w:val="32"/>
        </w:numPr>
        <w:spacing w:line="260" w:lineRule="exact"/>
        <w:jc w:val="both"/>
        <w:rPr>
          <w:rFonts w:ascii="Arial" w:hAnsi="Arial" w:cs="Arial"/>
          <w:color w:val="000000"/>
          <w:sz w:val="20"/>
          <w:szCs w:val="20"/>
        </w:rPr>
      </w:pPr>
      <w:r w:rsidRPr="00F67C3F">
        <w:rPr>
          <w:rFonts w:ascii="Arial" w:hAnsi="Arial" w:cs="Arial"/>
          <w:color w:val="000000"/>
          <w:sz w:val="20"/>
          <w:szCs w:val="20"/>
        </w:rPr>
        <w:t>antistatična prevleka površine (SIST EN 1149-5)</w:t>
      </w:r>
    </w:p>
    <w:p w:rsidR="00E024CD" w:rsidRPr="00F67C3F" w:rsidRDefault="00E024CD" w:rsidP="003A3F9C">
      <w:pPr>
        <w:numPr>
          <w:ilvl w:val="0"/>
          <w:numId w:val="32"/>
        </w:numPr>
        <w:spacing w:line="260" w:lineRule="exact"/>
        <w:jc w:val="both"/>
        <w:rPr>
          <w:rFonts w:ascii="Arial" w:hAnsi="Arial" w:cs="Arial"/>
          <w:color w:val="000000"/>
          <w:sz w:val="20"/>
          <w:szCs w:val="20"/>
        </w:rPr>
      </w:pPr>
      <w:r w:rsidRPr="00F67C3F">
        <w:rPr>
          <w:rFonts w:ascii="Arial" w:hAnsi="Arial" w:cs="Arial"/>
          <w:color w:val="000000"/>
          <w:sz w:val="20"/>
          <w:szCs w:val="20"/>
        </w:rPr>
        <w:t>prevladujoča barva bela ali siva</w:t>
      </w:r>
    </w:p>
    <w:p w:rsidR="00C9289E" w:rsidRPr="00F67C3F" w:rsidRDefault="00C9289E" w:rsidP="003A3F9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192519" w:rsidRPr="00F67C3F" w:rsidRDefault="00192519" w:rsidP="003A3F9C">
      <w:pPr>
        <w:spacing w:line="260" w:lineRule="exact"/>
        <w:jc w:val="both"/>
        <w:rPr>
          <w:rFonts w:ascii="Arial" w:hAnsi="Arial" w:cs="Arial"/>
          <w:b/>
          <w:sz w:val="20"/>
          <w:szCs w:val="20"/>
        </w:rPr>
      </w:pPr>
      <w:r w:rsidRPr="00F67C3F">
        <w:rPr>
          <w:rFonts w:ascii="Arial" w:hAnsi="Arial" w:cs="Arial"/>
          <w:b/>
          <w:sz w:val="20"/>
          <w:szCs w:val="20"/>
        </w:rPr>
        <w:lastRenderedPageBreak/>
        <w:t>Poleg izpolnjevanja zgoraj navedenih tehničnih zahtev naročnika, morajo zaščitni kombinezoni in obuvala za enkratno uporabo zagotavljati zaščito po standardu SIST EN 1149-5, SIST EN 13034 (tip 6), SIST EN 1073-2 (tip 5), SIST EN 14605 (tip 4), SIST EN 14126 (4B, 5B, 6B), SIST EN 13982-1 (tip 5).</w:t>
      </w:r>
    </w:p>
    <w:p w:rsidR="00192519" w:rsidRPr="00F67C3F" w:rsidRDefault="00192519" w:rsidP="003A3F9C">
      <w:pPr>
        <w:spacing w:line="260" w:lineRule="exact"/>
        <w:jc w:val="both"/>
        <w:rPr>
          <w:rFonts w:ascii="Arial" w:hAnsi="Arial" w:cs="Arial"/>
          <w:b/>
          <w:sz w:val="20"/>
          <w:szCs w:val="20"/>
        </w:rPr>
      </w:pPr>
    </w:p>
    <w:p w:rsidR="00192519" w:rsidRPr="00F67C3F" w:rsidRDefault="00192519" w:rsidP="003A3F9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67C3F">
        <w:rPr>
          <w:rFonts w:ascii="Arial" w:hAnsi="Arial" w:cs="Arial"/>
          <w:sz w:val="20"/>
        </w:rPr>
        <w:t>1 kos opreme vključuje 1 kombinezon (navedene velikosti) in 1 par obuval (univerzalne velikosti).</w:t>
      </w:r>
    </w:p>
    <w:p w:rsidR="00E024CD" w:rsidRPr="00F67C3F" w:rsidRDefault="00E024CD" w:rsidP="003A3F9C">
      <w:pPr>
        <w:spacing w:line="260" w:lineRule="exact"/>
        <w:jc w:val="both"/>
        <w:rPr>
          <w:rFonts w:ascii="Arial" w:hAnsi="Arial" w:cs="Arial"/>
          <w:sz w:val="20"/>
          <w:szCs w:val="20"/>
        </w:rPr>
      </w:pPr>
    </w:p>
    <w:p w:rsidR="004C1AE6" w:rsidRPr="00F67C3F" w:rsidRDefault="004C1AE6" w:rsidP="003A3F9C">
      <w:pPr>
        <w:spacing w:line="260" w:lineRule="exact"/>
        <w:jc w:val="both"/>
        <w:rPr>
          <w:rFonts w:ascii="Arial" w:hAnsi="Arial" w:cs="Arial"/>
          <w:sz w:val="20"/>
          <w:szCs w:val="20"/>
        </w:rPr>
      </w:pPr>
    </w:p>
    <w:p w:rsidR="00E024CD" w:rsidRPr="00F67C3F" w:rsidRDefault="00E024CD" w:rsidP="003A3F9C">
      <w:pPr>
        <w:numPr>
          <w:ilvl w:val="0"/>
          <w:numId w:val="9"/>
        </w:numPr>
        <w:spacing w:line="260" w:lineRule="exact"/>
        <w:jc w:val="both"/>
        <w:rPr>
          <w:rFonts w:ascii="Arial" w:hAnsi="Arial" w:cs="Arial"/>
          <w:sz w:val="20"/>
          <w:szCs w:val="20"/>
        </w:rPr>
      </w:pPr>
      <w:r w:rsidRPr="00F67C3F">
        <w:rPr>
          <w:rFonts w:ascii="Arial" w:hAnsi="Arial" w:cs="Arial"/>
          <w:b/>
          <w:sz w:val="20"/>
          <w:szCs w:val="20"/>
        </w:rPr>
        <w:t>(TEHNIČNA) USTREZNOST PONUJENE OPREME</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Ponujena oprema mora v celoti ustrezati vsem zahtevam iz razpisne dokumentacije.</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 xml:space="preserve">Kot dokazilo o ustreznosti ponujene opreme mora ponudnik v ponudbi predložiti: </w:t>
      </w:r>
    </w:p>
    <w:p w:rsidR="00BB73BB" w:rsidRPr="00F67C3F" w:rsidRDefault="00BB73BB" w:rsidP="003A3F9C">
      <w:pPr>
        <w:pStyle w:val="Odstavekseznama"/>
        <w:numPr>
          <w:ilvl w:val="0"/>
          <w:numId w:val="2"/>
        </w:numPr>
        <w:spacing w:line="260" w:lineRule="exact"/>
        <w:rPr>
          <w:rFonts w:cs="Arial"/>
          <w:i/>
          <w:szCs w:val="20"/>
        </w:rPr>
      </w:pPr>
      <w:r w:rsidRPr="00F67C3F">
        <w:rPr>
          <w:rFonts w:cs="Arial"/>
          <w:szCs w:val="20"/>
        </w:rPr>
        <w:t xml:space="preserve">Tehnična dokumentacija opreme oziroma drug dokument, iz katerega je jasno razvidno, da        oprema ustreza tehničnim zahtevam iz te razpisne dokumentacije in barvno sliko, skico ali fotografijo ponujene opreme </w:t>
      </w:r>
      <w:r w:rsidRPr="00F67C3F">
        <w:rPr>
          <w:rFonts w:cs="Arial"/>
          <w:i/>
          <w:szCs w:val="20"/>
        </w:rPr>
        <w:t>/velja za vse sklope/</w:t>
      </w:r>
    </w:p>
    <w:p w:rsidR="00743FDD" w:rsidRPr="00F67C3F" w:rsidRDefault="00BB73BB" w:rsidP="003A3F9C">
      <w:pPr>
        <w:pStyle w:val="Odstavekseznama"/>
        <w:numPr>
          <w:ilvl w:val="0"/>
          <w:numId w:val="2"/>
        </w:numPr>
        <w:spacing w:line="260" w:lineRule="exact"/>
        <w:rPr>
          <w:rFonts w:cs="Arial"/>
          <w:i/>
          <w:szCs w:val="20"/>
        </w:rPr>
      </w:pPr>
      <w:r w:rsidRPr="00F67C3F">
        <w:rPr>
          <w:rFonts w:cs="Arial"/>
          <w:szCs w:val="20"/>
        </w:rPr>
        <w:t xml:space="preserve">Izjava ES o skladnosti v skladu z Direktivo sveta 93/42/EGS z dne 14. junija 1993 o    medicinskih pripomočkih (UL L 169, 12. 7. 1993, str. 1), Prilogo XII Direktive o medicinskih    pripomočkih </w:t>
      </w:r>
      <w:r w:rsidRPr="00F67C3F">
        <w:rPr>
          <w:rFonts w:cs="Arial"/>
          <w:i/>
          <w:szCs w:val="20"/>
        </w:rPr>
        <w:t>/velja za sklop 1</w:t>
      </w:r>
      <w:r w:rsidR="00743FDD" w:rsidRPr="00F67C3F">
        <w:rPr>
          <w:rFonts w:cs="Arial"/>
          <w:i/>
          <w:szCs w:val="20"/>
        </w:rPr>
        <w:t>, zap. št. 1 (medicinske maske)/</w:t>
      </w:r>
    </w:p>
    <w:p w:rsidR="00BB73BB" w:rsidRPr="00F67C3F" w:rsidRDefault="00BB73BB" w:rsidP="003A3F9C">
      <w:pPr>
        <w:pStyle w:val="Odstavekseznama"/>
        <w:numPr>
          <w:ilvl w:val="0"/>
          <w:numId w:val="2"/>
        </w:numPr>
        <w:spacing w:line="260" w:lineRule="exact"/>
        <w:rPr>
          <w:rFonts w:cs="Arial"/>
          <w:szCs w:val="20"/>
        </w:rPr>
      </w:pPr>
      <w:r w:rsidRPr="00F67C3F">
        <w:rPr>
          <w:rFonts w:cs="Arial"/>
          <w:szCs w:val="20"/>
        </w:rPr>
        <w:t>Izjava EU o skladnosti v slovenskem jeziku v skladu z Uredbo o izvajanju Uredbe (EU) o osebni varovalni opremi (Uradni list RS, št. 33/18)</w:t>
      </w:r>
      <w:r w:rsidR="00743FDD" w:rsidRPr="00F67C3F">
        <w:rPr>
          <w:rFonts w:cs="Arial"/>
          <w:szCs w:val="20"/>
        </w:rPr>
        <w:t xml:space="preserve"> / </w:t>
      </w:r>
      <w:r w:rsidR="00743FDD" w:rsidRPr="00F67C3F">
        <w:rPr>
          <w:rFonts w:cs="Arial"/>
          <w:i/>
          <w:szCs w:val="20"/>
        </w:rPr>
        <w:t>velja za sklop 1 (zap. št. 2 in 3), sklop 2 in 3/</w:t>
      </w:r>
      <w:r w:rsidRPr="00F67C3F">
        <w:rPr>
          <w:rFonts w:cs="Arial"/>
          <w:szCs w:val="20"/>
        </w:rPr>
        <w:t xml:space="preserve"> </w:t>
      </w:r>
    </w:p>
    <w:p w:rsidR="00BB73BB" w:rsidRPr="00F67C3F" w:rsidRDefault="00BB73BB" w:rsidP="003A3F9C">
      <w:pPr>
        <w:pStyle w:val="Odstavekseznama"/>
        <w:numPr>
          <w:ilvl w:val="0"/>
          <w:numId w:val="2"/>
        </w:numPr>
        <w:spacing w:line="260" w:lineRule="exact"/>
        <w:rPr>
          <w:rFonts w:cs="Arial"/>
          <w:szCs w:val="20"/>
        </w:rPr>
      </w:pPr>
      <w:r w:rsidRPr="00F67C3F">
        <w:rPr>
          <w:rFonts w:cs="Arial"/>
          <w:szCs w:val="20"/>
        </w:rPr>
        <w:t xml:space="preserve">Vzorci blaga. Ponudnik predloži vzorce v skladu z navodili v točki 4.2. razpisne dokumentacije in točki 3 iz priloge »Opis predmeta javnega naročanja in zahteve naročnika«. </w:t>
      </w:r>
    </w:p>
    <w:p w:rsidR="00BB73BB" w:rsidRPr="00F67C3F" w:rsidRDefault="00BB73BB" w:rsidP="003A3F9C">
      <w:pPr>
        <w:pStyle w:val="Odstavekseznama"/>
        <w:numPr>
          <w:ilvl w:val="0"/>
          <w:numId w:val="2"/>
        </w:numPr>
        <w:spacing w:line="260" w:lineRule="exact"/>
        <w:rPr>
          <w:rFonts w:cs="Arial"/>
          <w:szCs w:val="20"/>
        </w:rPr>
      </w:pPr>
      <w:r w:rsidRPr="00F67C3F">
        <w:rPr>
          <w:rFonts w:cs="Arial"/>
          <w:szCs w:val="20"/>
        </w:rPr>
        <w:t>Dokazilo o vpisu v register poslovnih subjektov ali specializiranih prodajaln, ki opravljajo v    promet z medicinskimi pripomočki pri Javni agenciji Republike Slovenije za zdravila in    medicinske pripomočke</w:t>
      </w:r>
      <w:r w:rsidR="00743FDD" w:rsidRPr="00F67C3F">
        <w:rPr>
          <w:rFonts w:cs="Arial"/>
          <w:szCs w:val="20"/>
        </w:rPr>
        <w:t xml:space="preserve"> </w:t>
      </w:r>
      <w:r w:rsidR="00743FDD" w:rsidRPr="00F67C3F">
        <w:rPr>
          <w:rFonts w:cs="Arial"/>
          <w:i/>
          <w:szCs w:val="20"/>
        </w:rPr>
        <w:t>/velja za sklop 1, zap. št. 1 (medicinske maske)/</w:t>
      </w:r>
      <w:r w:rsidR="00743FDD" w:rsidRPr="00F67C3F">
        <w:rPr>
          <w:rFonts w:cs="Arial"/>
          <w:szCs w:val="20"/>
        </w:rPr>
        <w:t>.</w:t>
      </w:r>
    </w:p>
    <w:p w:rsidR="00E024CD" w:rsidRPr="00F67C3F" w:rsidRDefault="00E024CD" w:rsidP="003A3F9C">
      <w:pPr>
        <w:spacing w:line="260" w:lineRule="exact"/>
        <w:jc w:val="both"/>
        <w:rPr>
          <w:rFonts w:ascii="Arial" w:hAnsi="Arial" w:cs="Arial"/>
          <w:i/>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 xml:space="preserve">Ponudniki morajo ob oddaji ponudbe v ponudbenem predračunu podati za vsak artikel posebej naziv proizvajalca, šifro ali tip artikla, če ta obstaja. </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numPr>
          <w:ilvl w:val="0"/>
          <w:numId w:val="9"/>
        </w:numPr>
        <w:spacing w:line="260" w:lineRule="exact"/>
        <w:jc w:val="both"/>
        <w:rPr>
          <w:rFonts w:ascii="Arial" w:hAnsi="Arial" w:cs="Arial"/>
          <w:b/>
          <w:sz w:val="20"/>
          <w:szCs w:val="20"/>
        </w:rPr>
      </w:pPr>
      <w:r w:rsidRPr="00F67C3F">
        <w:rPr>
          <w:rFonts w:ascii="Arial" w:hAnsi="Arial" w:cs="Arial"/>
          <w:b/>
          <w:sz w:val="20"/>
          <w:szCs w:val="20"/>
        </w:rPr>
        <w:t>PREDLOŽITEV VZORCEV PONUJENEGA BLAGA</w:t>
      </w:r>
    </w:p>
    <w:p w:rsidR="00E024CD" w:rsidRPr="00F67C3F" w:rsidRDefault="00E024CD" w:rsidP="003A3F9C">
      <w:pPr>
        <w:spacing w:line="260" w:lineRule="exact"/>
        <w:jc w:val="both"/>
        <w:rPr>
          <w:rFonts w:ascii="Arial" w:hAnsi="Arial" w:cs="Arial"/>
          <w:b/>
          <w:sz w:val="20"/>
          <w:szCs w:val="20"/>
        </w:rPr>
      </w:pPr>
    </w:p>
    <w:p w:rsidR="00E024CD" w:rsidRPr="00F67C3F" w:rsidRDefault="008870C6" w:rsidP="003A3F9C">
      <w:pPr>
        <w:spacing w:line="260" w:lineRule="exact"/>
        <w:jc w:val="both"/>
        <w:rPr>
          <w:rFonts w:ascii="Arial" w:hAnsi="Arial" w:cs="Arial"/>
          <w:sz w:val="20"/>
          <w:szCs w:val="20"/>
        </w:rPr>
      </w:pPr>
      <w:r w:rsidRPr="00F67C3F">
        <w:rPr>
          <w:rFonts w:ascii="Arial" w:hAnsi="Arial" w:cs="Arial"/>
          <w:sz w:val="20"/>
          <w:szCs w:val="20"/>
        </w:rPr>
        <w:t>Ponudnik mora v ponudbi predložiti vzorce ponujenega blaga za sklope 1, 2, in 3</w:t>
      </w:r>
      <w:r w:rsidR="00500B57">
        <w:rPr>
          <w:rFonts w:ascii="Arial" w:hAnsi="Arial" w:cs="Arial"/>
          <w:sz w:val="20"/>
          <w:szCs w:val="20"/>
        </w:rPr>
        <w:t>,</w:t>
      </w:r>
      <w:r w:rsidRPr="00F67C3F">
        <w:rPr>
          <w:rFonts w:ascii="Arial" w:hAnsi="Arial" w:cs="Arial"/>
          <w:sz w:val="20"/>
          <w:szCs w:val="20"/>
        </w:rPr>
        <w:t xml:space="preserve"> in sicer mora za vse sklope, za katere se prijavlja, </w:t>
      </w:r>
      <w:r w:rsidR="00500B57" w:rsidRPr="00D3609B">
        <w:rPr>
          <w:rFonts w:ascii="Arial" w:hAnsi="Arial" w:cs="Arial"/>
          <w:b/>
          <w:sz w:val="20"/>
          <w:szCs w:val="20"/>
          <w:lang w:eastAsia="en-US"/>
        </w:rPr>
        <w:t>najkasneje naslednji delovni dan po roku za oddajo ponudb, do 13:00 ure</w:t>
      </w:r>
      <w:r w:rsidR="00500B57" w:rsidRPr="001B587E">
        <w:rPr>
          <w:rFonts w:ascii="Arial" w:hAnsi="Arial" w:cs="Arial"/>
          <w:sz w:val="20"/>
          <w:szCs w:val="20"/>
          <w:lang w:eastAsia="en-US"/>
        </w:rPr>
        <w:t xml:space="preserve">, </w:t>
      </w:r>
      <w:r w:rsidRPr="00F67C3F">
        <w:rPr>
          <w:rFonts w:ascii="Arial" w:hAnsi="Arial" w:cs="Arial"/>
          <w:sz w:val="20"/>
          <w:szCs w:val="20"/>
        </w:rPr>
        <w:t xml:space="preserve">v skladu s točko </w:t>
      </w:r>
      <w:r w:rsidR="00500B57">
        <w:rPr>
          <w:rFonts w:ascii="Arial" w:hAnsi="Arial" w:cs="Arial"/>
          <w:sz w:val="20"/>
          <w:szCs w:val="20"/>
        </w:rPr>
        <w:t>4.2</w:t>
      </w:r>
      <w:r w:rsidRPr="00F67C3F">
        <w:rPr>
          <w:rFonts w:ascii="Arial" w:hAnsi="Arial" w:cs="Arial"/>
          <w:sz w:val="20"/>
          <w:szCs w:val="20"/>
        </w:rPr>
        <w:t xml:space="preserve"> razpisne dokumentacije predložiti 10 vzorcev ponujenega blaga za sklop 1 in 2 ter 1 vzorec ponujenega blaga za sklop 3. Strošek izdelave vzorcev nosi ponudnik. Vzorce obdrži naročnik.</w:t>
      </w:r>
      <w:bookmarkStart w:id="1" w:name="_GoBack"/>
      <w:bookmarkEnd w:id="1"/>
    </w:p>
    <w:p w:rsidR="008870C6" w:rsidRPr="00F67C3F" w:rsidRDefault="008870C6"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Vsi predloženi vzorci morajo biti vidno označeni, da gre za vzorec po predmetnem javnem naročilu (številka sklopa in naziv blaga oz. artikla). Etiketa oz. oznaka na vzorcu mora biti pritrjena na vzorec tako, da se ne da odstraniti brez vidnih poškodb etikete/oznake ali vzorca.</w:t>
      </w:r>
    </w:p>
    <w:p w:rsidR="0017545A" w:rsidRPr="00F67C3F" w:rsidRDefault="0017545A"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Vzorci blaga, ki jih ponudniki predložijo v svoji ponudbi, morajo ustrezati vsem zahtevam iz razpisne dokumentacije. Naročnik bo pri predloženih vzorcih poleg zahtev, navedenih v obrazcih ponudbenih predrač</w:t>
      </w:r>
      <w:r w:rsidR="0004340D" w:rsidRPr="00F67C3F">
        <w:rPr>
          <w:rFonts w:ascii="Arial" w:hAnsi="Arial" w:cs="Arial"/>
          <w:sz w:val="20"/>
          <w:szCs w:val="20"/>
        </w:rPr>
        <w:t>unov (Priloge št. 4.1-1 do 4.1-3) in v točki 2</w:t>
      </w:r>
      <w:r w:rsidRPr="00F67C3F">
        <w:rPr>
          <w:rFonts w:ascii="Arial" w:hAnsi="Arial" w:cs="Arial"/>
          <w:sz w:val="20"/>
          <w:szCs w:val="20"/>
        </w:rPr>
        <w:t xml:space="preserve"> razpisne dokumentacije preveril tudi izpolnjevanje naslednjih kriterijev:</w:t>
      </w:r>
    </w:p>
    <w:p w:rsidR="001B4DDD" w:rsidRPr="00F67C3F" w:rsidRDefault="001B4DD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sz w:val="20"/>
          <w:szCs w:val="20"/>
        </w:rPr>
      </w:pPr>
    </w:p>
    <w:tbl>
      <w:tblPr>
        <w:tblW w:w="8985" w:type="dxa"/>
        <w:tblInd w:w="75" w:type="dxa"/>
        <w:tblCellMar>
          <w:left w:w="70" w:type="dxa"/>
          <w:right w:w="70" w:type="dxa"/>
        </w:tblCellMar>
        <w:tblLook w:val="04A0" w:firstRow="1" w:lastRow="0" w:firstColumn="1" w:lastColumn="0" w:noHBand="0" w:noVBand="1"/>
      </w:tblPr>
      <w:tblGrid>
        <w:gridCol w:w="855"/>
        <w:gridCol w:w="2762"/>
        <w:gridCol w:w="2296"/>
        <w:gridCol w:w="3072"/>
      </w:tblGrid>
      <w:tr w:rsidR="00DF5467" w:rsidRPr="00F67C3F" w:rsidTr="00DF5467">
        <w:trPr>
          <w:trHeight w:val="407"/>
        </w:trPr>
        <w:tc>
          <w:tcPr>
            <w:tcW w:w="855"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F5467" w:rsidRPr="00F67C3F" w:rsidRDefault="00DF5467" w:rsidP="003A3F9C">
            <w:pPr>
              <w:spacing w:line="260" w:lineRule="exact"/>
              <w:jc w:val="center"/>
              <w:rPr>
                <w:rFonts w:ascii="Arial" w:hAnsi="Arial" w:cs="Arial"/>
                <w:b/>
                <w:bCs/>
                <w:sz w:val="20"/>
                <w:szCs w:val="20"/>
              </w:rPr>
            </w:pPr>
            <w:r w:rsidRPr="00F67C3F">
              <w:rPr>
                <w:rFonts w:ascii="Arial" w:hAnsi="Arial" w:cs="Arial"/>
                <w:b/>
                <w:bCs/>
                <w:sz w:val="20"/>
                <w:szCs w:val="20"/>
              </w:rPr>
              <w:lastRenderedPageBreak/>
              <w:t>Št. sklopa</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F5467" w:rsidRPr="00F67C3F" w:rsidRDefault="00DF5467" w:rsidP="003A3F9C">
            <w:pPr>
              <w:spacing w:line="260" w:lineRule="exact"/>
              <w:jc w:val="center"/>
              <w:rPr>
                <w:rFonts w:ascii="Arial" w:hAnsi="Arial" w:cs="Arial"/>
                <w:b/>
                <w:bCs/>
                <w:sz w:val="20"/>
                <w:szCs w:val="20"/>
              </w:rPr>
            </w:pPr>
            <w:r w:rsidRPr="00F67C3F">
              <w:rPr>
                <w:rFonts w:ascii="Arial" w:hAnsi="Arial" w:cs="Arial"/>
                <w:b/>
                <w:bCs/>
                <w:sz w:val="20"/>
                <w:szCs w:val="20"/>
              </w:rPr>
              <w:t>Naziv sklopa</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jc w:val="center"/>
              <w:rPr>
                <w:rFonts w:ascii="Arial" w:hAnsi="Arial" w:cs="Arial"/>
                <w:b/>
                <w:bCs/>
                <w:sz w:val="20"/>
                <w:szCs w:val="20"/>
              </w:rPr>
            </w:pPr>
            <w:r w:rsidRPr="00F67C3F">
              <w:rPr>
                <w:rFonts w:ascii="Arial" w:hAnsi="Arial" w:cs="Arial"/>
                <w:b/>
                <w:bCs/>
                <w:sz w:val="20"/>
                <w:szCs w:val="20"/>
              </w:rPr>
              <w:t>Opis</w:t>
            </w:r>
          </w:p>
        </w:tc>
        <w:tc>
          <w:tcPr>
            <w:tcW w:w="3072"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ind w:left="360"/>
              <w:jc w:val="center"/>
              <w:rPr>
                <w:rFonts w:ascii="Arial" w:hAnsi="Arial" w:cs="Arial"/>
                <w:b/>
                <w:bCs/>
                <w:sz w:val="20"/>
                <w:szCs w:val="20"/>
              </w:rPr>
            </w:pPr>
            <w:r w:rsidRPr="00F67C3F">
              <w:rPr>
                <w:rFonts w:ascii="Arial" w:hAnsi="Arial" w:cs="Arial"/>
                <w:b/>
                <w:bCs/>
                <w:sz w:val="20"/>
                <w:szCs w:val="20"/>
              </w:rPr>
              <w:t>Zahteve naročnika</w:t>
            </w:r>
          </w:p>
        </w:tc>
      </w:tr>
      <w:tr w:rsidR="00DF5467" w:rsidRPr="00F67C3F" w:rsidTr="008019D2">
        <w:trPr>
          <w:trHeight w:val="407"/>
        </w:trPr>
        <w:tc>
          <w:tcPr>
            <w:tcW w:w="855" w:type="dxa"/>
            <w:vMerge w:val="restart"/>
            <w:tcBorders>
              <w:top w:val="single" w:sz="4" w:space="0" w:color="auto"/>
              <w:left w:val="single" w:sz="4" w:space="0" w:color="auto"/>
              <w:right w:val="single" w:sz="4" w:space="0" w:color="auto"/>
            </w:tcBorders>
            <w:shd w:val="clear" w:color="auto" w:fill="auto"/>
            <w:noWrap/>
            <w:vAlign w:val="center"/>
          </w:tcPr>
          <w:p w:rsidR="00DF5467" w:rsidRPr="00F67C3F" w:rsidRDefault="00DF5467" w:rsidP="003A3F9C">
            <w:pPr>
              <w:spacing w:line="260" w:lineRule="exact"/>
              <w:jc w:val="center"/>
              <w:rPr>
                <w:rFonts w:ascii="Arial" w:hAnsi="Arial" w:cs="Arial"/>
                <w:bCs/>
                <w:sz w:val="20"/>
                <w:szCs w:val="20"/>
              </w:rPr>
            </w:pPr>
            <w:r w:rsidRPr="00F67C3F">
              <w:rPr>
                <w:rFonts w:ascii="Arial" w:hAnsi="Arial" w:cs="Arial"/>
                <w:bCs/>
                <w:sz w:val="20"/>
                <w:szCs w:val="20"/>
              </w:rPr>
              <w:t>1</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F5467" w:rsidRPr="00F67C3F" w:rsidRDefault="00DF5467" w:rsidP="003A3F9C">
            <w:pPr>
              <w:spacing w:line="260" w:lineRule="exact"/>
              <w:rPr>
                <w:rFonts w:ascii="Arial" w:hAnsi="Arial" w:cs="Arial"/>
                <w:bCs/>
                <w:sz w:val="20"/>
                <w:szCs w:val="20"/>
              </w:rPr>
            </w:pPr>
            <w:r w:rsidRPr="00F67C3F">
              <w:rPr>
                <w:rFonts w:ascii="Arial" w:hAnsi="Arial" w:cs="Arial"/>
                <w:bCs/>
                <w:sz w:val="20"/>
                <w:szCs w:val="20"/>
              </w:rPr>
              <w:t>medicinske maske TIP IIR in respiratorji FFP2 in FFP3</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rPr>
                <w:rFonts w:ascii="Arial" w:hAnsi="Arial" w:cs="Arial"/>
                <w:sz w:val="20"/>
                <w:szCs w:val="20"/>
              </w:rPr>
            </w:pPr>
            <w:r w:rsidRPr="00F67C3F">
              <w:rPr>
                <w:rFonts w:ascii="Arial" w:hAnsi="Arial" w:cs="Arial"/>
                <w:sz w:val="20"/>
                <w:szCs w:val="20"/>
              </w:rPr>
              <w:t>medicinske maske TIP IIR</w:t>
            </w:r>
          </w:p>
        </w:tc>
        <w:tc>
          <w:tcPr>
            <w:tcW w:w="3072" w:type="dxa"/>
            <w:tcBorders>
              <w:top w:val="single" w:sz="4" w:space="0" w:color="auto"/>
              <w:left w:val="single" w:sz="4" w:space="0" w:color="auto"/>
              <w:bottom w:val="single" w:sz="4" w:space="0" w:color="000000"/>
              <w:right w:val="single" w:sz="4" w:space="0" w:color="auto"/>
            </w:tcBorders>
          </w:tcPr>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tesnost prileganja nosnika</w:t>
            </w:r>
          </w:p>
          <w:p w:rsidR="00DF5467" w:rsidRPr="00F67C3F" w:rsidRDefault="00DF5467" w:rsidP="003A3F9C">
            <w:pPr>
              <w:numPr>
                <w:ilvl w:val="0"/>
                <w:numId w:val="23"/>
              </w:numPr>
              <w:spacing w:line="260" w:lineRule="exact"/>
              <w:rPr>
                <w:rFonts w:ascii="Arial" w:hAnsi="Arial" w:cs="Arial"/>
                <w:bCs/>
                <w:sz w:val="20"/>
                <w:szCs w:val="20"/>
              </w:rPr>
            </w:pPr>
            <w:r w:rsidRPr="00F67C3F">
              <w:rPr>
                <w:rFonts w:ascii="Arial" w:hAnsi="Arial" w:cs="Arial"/>
                <w:sz w:val="20"/>
                <w:szCs w:val="20"/>
              </w:rPr>
              <w:t>oznaka CE in standard EN 14683, Tip IIR na embalaži</w:t>
            </w:r>
          </w:p>
        </w:tc>
      </w:tr>
      <w:tr w:rsidR="00DF5467" w:rsidRPr="00F67C3F" w:rsidTr="008019D2">
        <w:trPr>
          <w:trHeight w:val="375"/>
        </w:trPr>
        <w:tc>
          <w:tcPr>
            <w:tcW w:w="855" w:type="dxa"/>
            <w:vMerge/>
            <w:tcBorders>
              <w:left w:val="single" w:sz="4" w:space="0" w:color="auto"/>
              <w:right w:val="single" w:sz="4" w:space="0" w:color="auto"/>
            </w:tcBorders>
            <w:shd w:val="clear" w:color="auto" w:fill="auto"/>
            <w:noWrap/>
            <w:vAlign w:val="center"/>
          </w:tcPr>
          <w:p w:rsidR="00DF5467" w:rsidRPr="00F67C3F" w:rsidRDefault="00DF5467" w:rsidP="003A3F9C">
            <w:pPr>
              <w:spacing w:line="260" w:lineRule="exact"/>
              <w:jc w:val="center"/>
              <w:rPr>
                <w:rFonts w:ascii="Arial" w:hAnsi="Arial" w:cs="Arial"/>
                <w:bCs/>
                <w:sz w:val="20"/>
                <w:szCs w:val="20"/>
              </w:rPr>
            </w:pP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F5467" w:rsidRPr="00F67C3F" w:rsidRDefault="00DF5467" w:rsidP="003A3F9C">
            <w:pPr>
              <w:spacing w:line="260" w:lineRule="exact"/>
              <w:rPr>
                <w:rFonts w:ascii="Arial" w:hAnsi="Arial" w:cs="Arial"/>
                <w:bCs/>
                <w:sz w:val="20"/>
                <w:szCs w:val="20"/>
              </w:rPr>
            </w:pPr>
            <w:r w:rsidRPr="00F67C3F">
              <w:rPr>
                <w:rFonts w:ascii="Arial" w:hAnsi="Arial" w:cs="Arial"/>
                <w:bCs/>
                <w:sz w:val="20"/>
                <w:szCs w:val="20"/>
              </w:rPr>
              <w:t>medicinske maske TIP IIR in respiratorji FFP2 in FFP3</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rPr>
                <w:rFonts w:ascii="Arial" w:hAnsi="Arial" w:cs="Arial"/>
                <w:sz w:val="20"/>
                <w:szCs w:val="20"/>
              </w:rPr>
            </w:pPr>
            <w:r w:rsidRPr="00F67C3F">
              <w:rPr>
                <w:rFonts w:ascii="Arial" w:hAnsi="Arial" w:cs="Arial"/>
                <w:bCs/>
                <w:sz w:val="20"/>
                <w:szCs w:val="20"/>
              </w:rPr>
              <w:t>respiratorji FFP2</w:t>
            </w:r>
          </w:p>
        </w:tc>
        <w:tc>
          <w:tcPr>
            <w:tcW w:w="3072" w:type="dxa"/>
            <w:tcBorders>
              <w:top w:val="single" w:sz="4" w:space="0" w:color="auto"/>
              <w:left w:val="single" w:sz="4" w:space="0" w:color="auto"/>
              <w:bottom w:val="single" w:sz="4" w:space="0" w:color="000000"/>
              <w:right w:val="single" w:sz="4" w:space="0" w:color="auto"/>
            </w:tcBorders>
          </w:tcPr>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tesnost nosnega predela</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oznaka CE in FFP3, standard EN 149</w:t>
            </w:r>
          </w:p>
        </w:tc>
      </w:tr>
      <w:tr w:rsidR="00DF5467" w:rsidRPr="00F67C3F" w:rsidTr="008019D2">
        <w:trPr>
          <w:trHeight w:val="375"/>
        </w:trPr>
        <w:tc>
          <w:tcPr>
            <w:tcW w:w="855" w:type="dxa"/>
            <w:vMerge/>
            <w:tcBorders>
              <w:left w:val="single" w:sz="4" w:space="0" w:color="auto"/>
              <w:bottom w:val="single" w:sz="4" w:space="0" w:color="000000"/>
              <w:right w:val="single" w:sz="4" w:space="0" w:color="auto"/>
            </w:tcBorders>
            <w:shd w:val="clear" w:color="auto" w:fill="auto"/>
            <w:noWrap/>
            <w:vAlign w:val="center"/>
            <w:hideMark/>
          </w:tcPr>
          <w:p w:rsidR="00DF5467" w:rsidRPr="00F67C3F" w:rsidRDefault="00DF5467" w:rsidP="003A3F9C">
            <w:pPr>
              <w:spacing w:line="260" w:lineRule="exact"/>
              <w:jc w:val="center"/>
              <w:rPr>
                <w:rFonts w:ascii="Arial" w:hAnsi="Arial" w:cs="Arial"/>
                <w:bCs/>
                <w:sz w:val="20"/>
                <w:szCs w:val="20"/>
              </w:rPr>
            </w:pP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F5467" w:rsidRPr="00F67C3F" w:rsidRDefault="00DF5467" w:rsidP="003A3F9C">
            <w:pPr>
              <w:spacing w:line="260" w:lineRule="exact"/>
              <w:rPr>
                <w:rFonts w:ascii="Arial" w:hAnsi="Arial" w:cs="Arial"/>
                <w:bCs/>
                <w:sz w:val="20"/>
                <w:szCs w:val="20"/>
              </w:rPr>
            </w:pPr>
            <w:r w:rsidRPr="00F67C3F">
              <w:rPr>
                <w:rFonts w:ascii="Arial" w:hAnsi="Arial" w:cs="Arial"/>
                <w:bCs/>
                <w:sz w:val="20"/>
                <w:szCs w:val="20"/>
              </w:rPr>
              <w:t>medicinske maske TIP IIR in respiratorji FFP2 in FFP3</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rPr>
                <w:rFonts w:ascii="Arial" w:hAnsi="Arial" w:cs="Arial"/>
                <w:sz w:val="20"/>
                <w:szCs w:val="20"/>
              </w:rPr>
            </w:pPr>
            <w:r w:rsidRPr="00F67C3F">
              <w:rPr>
                <w:rFonts w:ascii="Arial" w:hAnsi="Arial" w:cs="Arial"/>
                <w:bCs/>
                <w:sz w:val="20"/>
                <w:szCs w:val="20"/>
              </w:rPr>
              <w:t>respiratorji FFP3</w:t>
            </w:r>
          </w:p>
        </w:tc>
        <w:tc>
          <w:tcPr>
            <w:tcW w:w="3072" w:type="dxa"/>
            <w:tcBorders>
              <w:top w:val="single" w:sz="4" w:space="0" w:color="auto"/>
              <w:left w:val="single" w:sz="4" w:space="0" w:color="auto"/>
              <w:bottom w:val="single" w:sz="4" w:space="0" w:color="000000"/>
              <w:right w:val="single" w:sz="4" w:space="0" w:color="auto"/>
            </w:tcBorders>
          </w:tcPr>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tesnost nosnega predela</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oznaka CE in FFP3, standard EN 149</w:t>
            </w:r>
          </w:p>
        </w:tc>
      </w:tr>
      <w:tr w:rsidR="00DF5467" w:rsidRPr="00F67C3F" w:rsidTr="008019D2">
        <w:trPr>
          <w:trHeight w:val="510"/>
        </w:trPr>
        <w:tc>
          <w:tcPr>
            <w:tcW w:w="855" w:type="dxa"/>
            <w:vMerge w:val="restart"/>
            <w:tcBorders>
              <w:top w:val="single" w:sz="4" w:space="0" w:color="auto"/>
              <w:left w:val="single" w:sz="4" w:space="0" w:color="auto"/>
              <w:right w:val="single" w:sz="4" w:space="0" w:color="auto"/>
            </w:tcBorders>
            <w:shd w:val="clear" w:color="auto" w:fill="auto"/>
            <w:noWrap/>
            <w:vAlign w:val="center"/>
            <w:hideMark/>
          </w:tcPr>
          <w:p w:rsidR="00DF5467" w:rsidRPr="00F67C3F" w:rsidRDefault="00DF5467" w:rsidP="003A3F9C">
            <w:pPr>
              <w:spacing w:line="260" w:lineRule="exact"/>
              <w:jc w:val="center"/>
              <w:rPr>
                <w:rFonts w:ascii="Arial" w:hAnsi="Arial" w:cs="Arial"/>
                <w:bCs/>
                <w:sz w:val="20"/>
                <w:szCs w:val="20"/>
              </w:rPr>
            </w:pPr>
            <w:r w:rsidRPr="00F67C3F">
              <w:rPr>
                <w:rFonts w:ascii="Arial" w:hAnsi="Arial" w:cs="Arial"/>
                <w:bCs/>
                <w:sz w:val="20"/>
                <w:szCs w:val="20"/>
              </w:rPr>
              <w:t>2</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F5467" w:rsidRPr="00F67C3F" w:rsidRDefault="00DF5467" w:rsidP="003A3F9C">
            <w:pPr>
              <w:spacing w:line="260" w:lineRule="exact"/>
              <w:rPr>
                <w:rFonts w:ascii="Arial" w:hAnsi="Arial" w:cs="Arial"/>
                <w:bCs/>
                <w:sz w:val="20"/>
                <w:szCs w:val="20"/>
              </w:rPr>
            </w:pPr>
            <w:r w:rsidRPr="00F67C3F">
              <w:rPr>
                <w:rFonts w:ascii="Arial" w:hAnsi="Arial" w:cs="Arial"/>
                <w:bCs/>
                <w:sz w:val="20"/>
                <w:szCs w:val="20"/>
              </w:rPr>
              <w:t>rokavice za enkratno uporabo – sintetične in lateks</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rPr>
                <w:rFonts w:ascii="Arial" w:hAnsi="Arial" w:cs="Arial"/>
                <w:sz w:val="20"/>
                <w:szCs w:val="20"/>
              </w:rPr>
            </w:pPr>
            <w:r w:rsidRPr="00F67C3F">
              <w:rPr>
                <w:rFonts w:ascii="Arial" w:hAnsi="Arial" w:cs="Arial"/>
                <w:bCs/>
                <w:sz w:val="20"/>
                <w:szCs w:val="20"/>
              </w:rPr>
              <w:t>rokavice za enkratno uporabo – sintetične</w:t>
            </w:r>
          </w:p>
        </w:tc>
        <w:tc>
          <w:tcPr>
            <w:tcW w:w="3072" w:type="dxa"/>
            <w:tcBorders>
              <w:top w:val="single" w:sz="4" w:space="0" w:color="auto"/>
              <w:left w:val="single" w:sz="4" w:space="0" w:color="auto"/>
              <w:bottom w:val="single" w:sz="4" w:space="0" w:color="000000"/>
              <w:right w:val="single" w:sz="4" w:space="0" w:color="auto"/>
            </w:tcBorders>
          </w:tcPr>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brez pudra</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hrapave konice prstov</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oznaka CE na embalaži</w:t>
            </w:r>
          </w:p>
        </w:tc>
      </w:tr>
      <w:tr w:rsidR="00DF5467" w:rsidRPr="00F67C3F" w:rsidTr="008019D2">
        <w:trPr>
          <w:trHeight w:val="510"/>
        </w:trPr>
        <w:tc>
          <w:tcPr>
            <w:tcW w:w="855" w:type="dxa"/>
            <w:vMerge/>
            <w:tcBorders>
              <w:left w:val="single" w:sz="4" w:space="0" w:color="auto"/>
              <w:bottom w:val="single" w:sz="4" w:space="0" w:color="000000"/>
              <w:right w:val="single" w:sz="4" w:space="0" w:color="auto"/>
            </w:tcBorders>
            <w:shd w:val="clear" w:color="auto" w:fill="auto"/>
            <w:noWrap/>
            <w:vAlign w:val="center"/>
          </w:tcPr>
          <w:p w:rsidR="00DF5467" w:rsidRPr="00F67C3F" w:rsidRDefault="00DF5467" w:rsidP="003A3F9C">
            <w:pPr>
              <w:spacing w:line="260" w:lineRule="exact"/>
              <w:jc w:val="center"/>
              <w:rPr>
                <w:rFonts w:ascii="Arial" w:hAnsi="Arial" w:cs="Arial"/>
                <w:bCs/>
                <w:sz w:val="20"/>
                <w:szCs w:val="20"/>
              </w:rPr>
            </w:pP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F5467" w:rsidRPr="00F67C3F" w:rsidRDefault="00DF5467" w:rsidP="003A3F9C">
            <w:pPr>
              <w:spacing w:line="260" w:lineRule="exact"/>
              <w:rPr>
                <w:rFonts w:ascii="Arial" w:hAnsi="Arial" w:cs="Arial"/>
                <w:bCs/>
                <w:sz w:val="20"/>
                <w:szCs w:val="20"/>
              </w:rPr>
            </w:pPr>
            <w:r w:rsidRPr="00F67C3F">
              <w:rPr>
                <w:rFonts w:ascii="Arial" w:hAnsi="Arial" w:cs="Arial"/>
                <w:bCs/>
                <w:sz w:val="20"/>
                <w:szCs w:val="20"/>
              </w:rPr>
              <w:t>rokavice za enkratno uporabo – sintetične in lateks</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DF5467" w:rsidP="003A3F9C">
            <w:pPr>
              <w:spacing w:line="260" w:lineRule="exact"/>
              <w:rPr>
                <w:rFonts w:ascii="Arial" w:hAnsi="Arial" w:cs="Arial"/>
                <w:sz w:val="20"/>
                <w:szCs w:val="20"/>
              </w:rPr>
            </w:pPr>
            <w:r w:rsidRPr="00F67C3F">
              <w:rPr>
                <w:rFonts w:ascii="Arial" w:hAnsi="Arial" w:cs="Arial"/>
                <w:bCs/>
                <w:sz w:val="20"/>
                <w:szCs w:val="20"/>
              </w:rPr>
              <w:t>rokavice za enkratno uporabo – lateks</w:t>
            </w:r>
          </w:p>
        </w:tc>
        <w:tc>
          <w:tcPr>
            <w:tcW w:w="3072" w:type="dxa"/>
            <w:tcBorders>
              <w:top w:val="single" w:sz="4" w:space="0" w:color="auto"/>
              <w:left w:val="single" w:sz="4" w:space="0" w:color="auto"/>
              <w:bottom w:val="single" w:sz="4" w:space="0" w:color="000000"/>
              <w:right w:val="single" w:sz="4" w:space="0" w:color="auto"/>
            </w:tcBorders>
          </w:tcPr>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brez pudra</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hrapave konice prstov</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oznaka CE na embalaži</w:t>
            </w:r>
          </w:p>
        </w:tc>
      </w:tr>
      <w:tr w:rsidR="00DF5467" w:rsidRPr="00F67C3F" w:rsidTr="00DF5467">
        <w:trPr>
          <w:trHeight w:val="306"/>
        </w:trPr>
        <w:tc>
          <w:tcPr>
            <w:tcW w:w="855"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F5467" w:rsidRPr="00F67C3F" w:rsidRDefault="00DF5467" w:rsidP="003A3F9C">
            <w:pPr>
              <w:spacing w:line="260" w:lineRule="exact"/>
              <w:jc w:val="center"/>
              <w:rPr>
                <w:rFonts w:ascii="Arial" w:hAnsi="Arial" w:cs="Arial"/>
                <w:bCs/>
                <w:sz w:val="20"/>
                <w:szCs w:val="20"/>
              </w:rPr>
            </w:pPr>
            <w:r w:rsidRPr="00F67C3F">
              <w:rPr>
                <w:rFonts w:ascii="Arial" w:hAnsi="Arial" w:cs="Arial"/>
                <w:bCs/>
                <w:sz w:val="20"/>
                <w:szCs w:val="20"/>
              </w:rPr>
              <w:t>3</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F5467" w:rsidRPr="00F67C3F" w:rsidRDefault="00DF5467" w:rsidP="003A3F9C">
            <w:pPr>
              <w:spacing w:line="260" w:lineRule="exact"/>
              <w:rPr>
                <w:rFonts w:ascii="Arial" w:hAnsi="Arial" w:cs="Arial"/>
                <w:bCs/>
                <w:sz w:val="20"/>
                <w:szCs w:val="20"/>
              </w:rPr>
            </w:pPr>
            <w:r w:rsidRPr="00F67C3F">
              <w:rPr>
                <w:rFonts w:ascii="Arial" w:hAnsi="Arial" w:cs="Arial"/>
                <w:bCs/>
                <w:sz w:val="20"/>
                <w:szCs w:val="20"/>
              </w:rPr>
              <w:t>zaščitni kombinezoni in obuvala za enkratno uporabo</w:t>
            </w:r>
          </w:p>
        </w:tc>
        <w:tc>
          <w:tcPr>
            <w:tcW w:w="2296" w:type="dxa"/>
            <w:tcBorders>
              <w:top w:val="single" w:sz="4" w:space="0" w:color="auto"/>
              <w:left w:val="single" w:sz="4" w:space="0" w:color="auto"/>
              <w:bottom w:val="single" w:sz="4" w:space="0" w:color="000000"/>
              <w:right w:val="single" w:sz="4" w:space="0" w:color="auto"/>
            </w:tcBorders>
            <w:vAlign w:val="center"/>
          </w:tcPr>
          <w:p w:rsidR="00DF5467" w:rsidRPr="00F67C3F" w:rsidRDefault="0004340D" w:rsidP="003A3F9C">
            <w:pPr>
              <w:spacing w:line="260" w:lineRule="exact"/>
              <w:rPr>
                <w:rFonts w:ascii="Arial" w:hAnsi="Arial" w:cs="Arial"/>
                <w:sz w:val="20"/>
                <w:szCs w:val="20"/>
              </w:rPr>
            </w:pPr>
            <w:r w:rsidRPr="00F67C3F">
              <w:rPr>
                <w:rFonts w:ascii="Arial" w:hAnsi="Arial" w:cs="Arial"/>
                <w:sz w:val="20"/>
                <w:szCs w:val="20"/>
              </w:rPr>
              <w:t>1 kombinezon in 1 par obuval</w:t>
            </w:r>
          </w:p>
        </w:tc>
        <w:tc>
          <w:tcPr>
            <w:tcW w:w="3072" w:type="dxa"/>
            <w:tcBorders>
              <w:top w:val="single" w:sz="4" w:space="0" w:color="auto"/>
              <w:left w:val="single" w:sz="4" w:space="0" w:color="auto"/>
              <w:bottom w:val="single" w:sz="4" w:space="0" w:color="000000"/>
              <w:right w:val="single" w:sz="4" w:space="0" w:color="auto"/>
            </w:tcBorders>
          </w:tcPr>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 xml:space="preserve">oznaka CE, standardi EN  in kategorije zaščite </w:t>
            </w:r>
          </w:p>
          <w:p w:rsidR="00DF5467" w:rsidRPr="00F67C3F" w:rsidRDefault="00DF5467" w:rsidP="003A3F9C">
            <w:pPr>
              <w:numPr>
                <w:ilvl w:val="0"/>
                <w:numId w:val="23"/>
              </w:numPr>
              <w:spacing w:line="260" w:lineRule="exact"/>
              <w:rPr>
                <w:rFonts w:ascii="Arial" w:hAnsi="Arial" w:cs="Arial"/>
                <w:sz w:val="20"/>
                <w:szCs w:val="20"/>
              </w:rPr>
            </w:pPr>
            <w:r w:rsidRPr="00F67C3F">
              <w:rPr>
                <w:rFonts w:ascii="Arial" w:hAnsi="Arial" w:cs="Arial"/>
                <w:sz w:val="20"/>
                <w:szCs w:val="20"/>
              </w:rPr>
              <w:t>zapenjanje z zadrgo s prekrivno letvijo</w:t>
            </w:r>
          </w:p>
        </w:tc>
      </w:tr>
    </w:tbl>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b/>
          <w:sz w:val="20"/>
          <w:szCs w:val="20"/>
        </w:rPr>
      </w:pPr>
      <w:r w:rsidRPr="00F67C3F">
        <w:rPr>
          <w:rFonts w:ascii="Arial" w:hAnsi="Arial" w:cs="Arial"/>
          <w:b/>
          <w:sz w:val="20"/>
          <w:szCs w:val="20"/>
        </w:rPr>
        <w:t>Ponudbe ponudnikov, katerih vzorci ne bodo izpolnjevali vseh naročnikovih zahtev, bodo izključene iz postopka javnega naročila.</w:t>
      </w:r>
    </w:p>
    <w:p w:rsidR="00E024CD" w:rsidRPr="00F67C3F" w:rsidRDefault="00E024CD" w:rsidP="003A3F9C">
      <w:pPr>
        <w:spacing w:line="260" w:lineRule="exact"/>
        <w:jc w:val="both"/>
        <w:rPr>
          <w:rFonts w:ascii="Arial" w:hAnsi="Arial" w:cs="Arial"/>
          <w:sz w:val="20"/>
          <w:szCs w:val="20"/>
        </w:rPr>
      </w:pPr>
    </w:p>
    <w:p w:rsidR="00E024CD" w:rsidRPr="00F67C3F" w:rsidRDefault="00E024CD" w:rsidP="003A3F9C">
      <w:pPr>
        <w:spacing w:line="260" w:lineRule="exact"/>
        <w:jc w:val="both"/>
        <w:rPr>
          <w:rFonts w:ascii="Arial" w:hAnsi="Arial" w:cs="Arial"/>
          <w:b/>
          <w:sz w:val="20"/>
          <w:szCs w:val="20"/>
        </w:rPr>
      </w:pPr>
    </w:p>
    <w:p w:rsidR="00E024CD" w:rsidRPr="00F67C3F" w:rsidRDefault="00E024CD" w:rsidP="003A3F9C">
      <w:pPr>
        <w:numPr>
          <w:ilvl w:val="0"/>
          <w:numId w:val="9"/>
        </w:numPr>
        <w:spacing w:line="260" w:lineRule="exact"/>
        <w:jc w:val="both"/>
        <w:rPr>
          <w:rFonts w:ascii="Arial" w:hAnsi="Arial" w:cs="Arial"/>
          <w:b/>
          <w:sz w:val="20"/>
          <w:szCs w:val="20"/>
        </w:rPr>
      </w:pPr>
      <w:r w:rsidRPr="00F67C3F">
        <w:rPr>
          <w:rFonts w:ascii="Arial" w:hAnsi="Arial" w:cs="Arial"/>
          <w:b/>
          <w:sz w:val="20"/>
          <w:szCs w:val="20"/>
        </w:rPr>
        <w:t xml:space="preserve">OSTALE ZAHTEVE NAROČNIKA </w:t>
      </w:r>
    </w:p>
    <w:p w:rsidR="00E024CD" w:rsidRPr="00F67C3F" w:rsidRDefault="00E024CD" w:rsidP="003A3F9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E024CD" w:rsidRPr="00F67C3F" w:rsidRDefault="00E024CD" w:rsidP="003A3F9C">
      <w:pPr>
        <w:spacing w:line="260" w:lineRule="exact"/>
        <w:jc w:val="both"/>
        <w:rPr>
          <w:rFonts w:ascii="Arial" w:hAnsi="Arial" w:cs="Arial"/>
          <w:sz w:val="20"/>
          <w:szCs w:val="20"/>
        </w:rPr>
      </w:pPr>
      <w:r w:rsidRPr="00F67C3F">
        <w:rPr>
          <w:rFonts w:ascii="Arial" w:hAnsi="Arial" w:cs="Arial"/>
          <w:sz w:val="20"/>
          <w:szCs w:val="20"/>
        </w:rPr>
        <w:t>Ponujena oprema mora biti nova, izpolnjevati mora vse zahteve v razpisni dokumentaciji. Dobavljen</w:t>
      </w:r>
      <w:r w:rsidR="00836C31" w:rsidRPr="00F67C3F">
        <w:rPr>
          <w:rFonts w:ascii="Arial" w:hAnsi="Arial" w:cs="Arial"/>
          <w:sz w:val="20"/>
          <w:szCs w:val="20"/>
        </w:rPr>
        <w:t>a</w:t>
      </w:r>
      <w:r w:rsidRPr="00F67C3F">
        <w:rPr>
          <w:rFonts w:ascii="Arial" w:hAnsi="Arial" w:cs="Arial"/>
          <w:sz w:val="20"/>
          <w:szCs w:val="20"/>
        </w:rPr>
        <w:t xml:space="preserve"> </w:t>
      </w:r>
      <w:r w:rsidR="00836C31" w:rsidRPr="00F67C3F">
        <w:rPr>
          <w:rFonts w:ascii="Arial" w:hAnsi="Arial" w:cs="Arial"/>
          <w:sz w:val="20"/>
          <w:szCs w:val="20"/>
        </w:rPr>
        <w:t>oprema</w:t>
      </w:r>
      <w:r w:rsidRPr="00F67C3F">
        <w:rPr>
          <w:rFonts w:ascii="Arial" w:hAnsi="Arial" w:cs="Arial"/>
          <w:sz w:val="20"/>
          <w:szCs w:val="20"/>
        </w:rPr>
        <w:t xml:space="preserve"> ne sme biti starejš</w:t>
      </w:r>
      <w:r w:rsidR="00836C31" w:rsidRPr="00F67C3F">
        <w:rPr>
          <w:rFonts w:ascii="Arial" w:hAnsi="Arial" w:cs="Arial"/>
          <w:sz w:val="20"/>
          <w:szCs w:val="20"/>
        </w:rPr>
        <w:t>a</w:t>
      </w:r>
      <w:r w:rsidRPr="00F67C3F">
        <w:rPr>
          <w:rFonts w:ascii="Arial" w:hAnsi="Arial" w:cs="Arial"/>
          <w:sz w:val="20"/>
          <w:szCs w:val="20"/>
        </w:rPr>
        <w:t xml:space="preserve"> od 12 mese</w:t>
      </w:r>
      <w:r w:rsidR="009C68AA">
        <w:rPr>
          <w:rFonts w:ascii="Arial" w:hAnsi="Arial" w:cs="Arial"/>
          <w:sz w:val="20"/>
          <w:szCs w:val="20"/>
        </w:rPr>
        <w:t xml:space="preserve">cev </w:t>
      </w:r>
      <w:r w:rsidR="008533EF" w:rsidRPr="0034036A">
        <w:rPr>
          <w:rFonts w:ascii="Arial" w:hAnsi="Arial" w:cs="Arial"/>
          <w:sz w:val="20"/>
          <w:szCs w:val="20"/>
        </w:rPr>
        <w:t xml:space="preserve">in </w:t>
      </w:r>
      <w:r w:rsidR="009C68AA" w:rsidRPr="0034036A">
        <w:rPr>
          <w:rFonts w:ascii="Arial" w:hAnsi="Arial" w:cs="Arial"/>
          <w:sz w:val="20"/>
          <w:szCs w:val="20"/>
        </w:rPr>
        <w:t xml:space="preserve"> mora imeti rok uporabe najmanj 36 mesecev od datuma proizvodnje</w:t>
      </w:r>
      <w:r w:rsidR="008533EF" w:rsidRPr="0034036A">
        <w:rPr>
          <w:rFonts w:ascii="Arial" w:hAnsi="Arial" w:cs="Arial"/>
          <w:sz w:val="20"/>
          <w:szCs w:val="20"/>
        </w:rPr>
        <w:t xml:space="preserve"> (velja za sklop 1 in 2) ter najmanj 72 mesecev od datuma proizvodnje (velja za sklop 3).</w:t>
      </w:r>
    </w:p>
    <w:p w:rsidR="00E024CD" w:rsidRPr="00F67C3F" w:rsidRDefault="00E024CD" w:rsidP="003A3F9C">
      <w:pPr>
        <w:spacing w:line="260" w:lineRule="exact"/>
        <w:jc w:val="both"/>
        <w:rPr>
          <w:rFonts w:ascii="Arial" w:hAnsi="Arial" w:cs="Arial"/>
          <w:sz w:val="20"/>
          <w:szCs w:val="20"/>
        </w:rPr>
      </w:pPr>
    </w:p>
    <w:p w:rsidR="00E024CD" w:rsidRPr="004E448A" w:rsidRDefault="00E024CD" w:rsidP="003A3F9C">
      <w:pPr>
        <w:spacing w:line="260" w:lineRule="exact"/>
        <w:jc w:val="both"/>
        <w:rPr>
          <w:rFonts w:ascii="Arial" w:hAnsi="Arial" w:cs="Arial"/>
          <w:sz w:val="20"/>
          <w:szCs w:val="20"/>
        </w:rPr>
      </w:pPr>
      <w:r w:rsidRPr="00F67C3F">
        <w:rPr>
          <w:rFonts w:ascii="Arial" w:hAnsi="Arial" w:cs="Arial"/>
          <w:sz w:val="20"/>
          <w:szCs w:val="20"/>
        </w:rPr>
        <w:t xml:space="preserve">Vsi ostali pogoji in zahteve naročnika, ki v razpisni dokumentaciji niso posebej navedeni, so takšni, kot jih opredeljuje osnutek </w:t>
      </w:r>
      <w:r w:rsidR="0034036A">
        <w:rPr>
          <w:rFonts w:ascii="Arial" w:hAnsi="Arial" w:cs="Arial"/>
          <w:sz w:val="20"/>
          <w:szCs w:val="20"/>
        </w:rPr>
        <w:t>okvirnega sporazuma</w:t>
      </w:r>
      <w:r w:rsidRPr="00F67C3F">
        <w:rPr>
          <w:rFonts w:ascii="Arial" w:hAnsi="Arial" w:cs="Arial"/>
          <w:sz w:val="20"/>
          <w:szCs w:val="20"/>
        </w:rPr>
        <w:t xml:space="preserve">, ki je sestavni del razpisne dokumentacije. Ponudnik z oddajo ponudbe potrjuje, da v celoti sprejema vsebino osnutka </w:t>
      </w:r>
      <w:r w:rsidR="0034036A">
        <w:rPr>
          <w:rFonts w:ascii="Arial" w:hAnsi="Arial" w:cs="Arial"/>
          <w:sz w:val="20"/>
          <w:szCs w:val="20"/>
        </w:rPr>
        <w:t>okvirnega sporazuma</w:t>
      </w:r>
      <w:r w:rsidRPr="00F67C3F">
        <w:rPr>
          <w:rFonts w:ascii="Arial" w:hAnsi="Arial" w:cs="Arial"/>
          <w:sz w:val="20"/>
          <w:szCs w:val="20"/>
        </w:rPr>
        <w:t>, ter mu le-tega ni potreb</w:t>
      </w:r>
      <w:r w:rsidRPr="004E448A">
        <w:rPr>
          <w:rFonts w:ascii="Arial" w:hAnsi="Arial" w:cs="Arial"/>
          <w:sz w:val="20"/>
          <w:szCs w:val="20"/>
        </w:rPr>
        <w:t>no prilagati.</w:t>
      </w:r>
    </w:p>
    <w:sectPr w:rsidR="00E024CD" w:rsidRPr="004E448A" w:rsidSect="00D24DD2">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B0D" w:rsidRDefault="00494B0D">
      <w:pPr>
        <w:spacing w:line="240" w:lineRule="auto"/>
      </w:pPr>
      <w:r>
        <w:separator/>
      </w:r>
    </w:p>
  </w:endnote>
  <w:endnote w:type="continuationSeparator" w:id="0">
    <w:p w:rsidR="00494B0D" w:rsidRDefault="00494B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9D2" w:rsidRDefault="008019D2" w:rsidP="008019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019D2" w:rsidRDefault="008019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9D2" w:rsidRPr="00E87DC7" w:rsidRDefault="008019D2">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D3609B">
      <w:rPr>
        <w:rFonts w:ascii="Arial" w:hAnsi="Arial" w:cs="Arial"/>
        <w:noProof/>
        <w:sz w:val="20"/>
        <w:szCs w:val="20"/>
      </w:rPr>
      <w:t>4</w:t>
    </w:r>
    <w:r w:rsidRPr="00E87DC7">
      <w:rPr>
        <w:rFonts w:ascii="Arial" w:hAnsi="Arial" w:cs="Arial"/>
        <w:sz w:val="20"/>
        <w:szCs w:val="20"/>
      </w:rPr>
      <w:fldChar w:fldCharType="end"/>
    </w:r>
  </w:p>
  <w:p w:rsidR="008019D2" w:rsidRDefault="008019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B0D" w:rsidRDefault="00494B0D">
      <w:pPr>
        <w:spacing w:line="240" w:lineRule="auto"/>
      </w:pPr>
      <w:r>
        <w:separator/>
      </w:r>
    </w:p>
  </w:footnote>
  <w:footnote w:type="continuationSeparator" w:id="0">
    <w:p w:rsidR="00494B0D" w:rsidRDefault="00494B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F38"/>
    <w:multiLevelType w:val="multilevel"/>
    <w:tmpl w:val="DBB088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C80B4B"/>
    <w:multiLevelType w:val="hybridMultilevel"/>
    <w:tmpl w:val="AF283F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958372B"/>
    <w:multiLevelType w:val="hybridMultilevel"/>
    <w:tmpl w:val="A5A8B064"/>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725173"/>
    <w:multiLevelType w:val="hybridMultilevel"/>
    <w:tmpl w:val="D0806532"/>
    <w:lvl w:ilvl="0" w:tplc="A2B0A16C">
      <w:start w:val="9"/>
      <w:numFmt w:val="bullet"/>
      <w:lvlText w:val="-"/>
      <w:lvlJc w:val="left"/>
      <w:pPr>
        <w:tabs>
          <w:tab w:val="num" w:pos="720"/>
        </w:tabs>
        <w:ind w:left="720" w:hanging="36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1A51F0"/>
    <w:multiLevelType w:val="hybridMultilevel"/>
    <w:tmpl w:val="51C2CF0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65431"/>
    <w:multiLevelType w:val="hybridMultilevel"/>
    <w:tmpl w:val="32FA196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255926"/>
    <w:multiLevelType w:val="hybridMultilevel"/>
    <w:tmpl w:val="7A7ECF9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2E1511"/>
    <w:multiLevelType w:val="hybridMultilevel"/>
    <w:tmpl w:val="A3F0BC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D85E7A"/>
    <w:multiLevelType w:val="hybridMultilevel"/>
    <w:tmpl w:val="25A4520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162D1B"/>
    <w:multiLevelType w:val="hybridMultilevel"/>
    <w:tmpl w:val="3208D57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72B5D9B"/>
    <w:multiLevelType w:val="hybridMultilevel"/>
    <w:tmpl w:val="77B611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700C65"/>
    <w:multiLevelType w:val="hybridMultilevel"/>
    <w:tmpl w:val="8092085E"/>
    <w:lvl w:ilvl="0" w:tplc="2438C56E">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8C6737"/>
    <w:multiLevelType w:val="hybridMultilevel"/>
    <w:tmpl w:val="E38E500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85174E"/>
    <w:multiLevelType w:val="hybridMultilevel"/>
    <w:tmpl w:val="17125F54"/>
    <w:lvl w:ilvl="0" w:tplc="BCF0D5EA">
      <w:start w:val="7"/>
      <w:numFmt w:val="bullet"/>
      <w:lvlText w:val="-"/>
      <w:lvlJc w:val="left"/>
      <w:pPr>
        <w:ind w:left="720" w:hanging="360"/>
      </w:pPr>
      <w:rPr>
        <w:rFonts w:ascii="Arial" w:eastAsia="Times New Roman" w:hAnsi="Arial" w:cs="Arial" w:hint="default"/>
      </w:rPr>
    </w:lvl>
    <w:lvl w:ilvl="1" w:tplc="9F6699A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3C0691"/>
    <w:multiLevelType w:val="multilevel"/>
    <w:tmpl w:val="83FE415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8"/>
  </w:num>
  <w:num w:numId="3">
    <w:abstractNumId w:val="25"/>
  </w:num>
  <w:num w:numId="4">
    <w:abstractNumId w:val="13"/>
  </w:num>
  <w:num w:numId="5">
    <w:abstractNumId w:val="21"/>
  </w:num>
  <w:num w:numId="6">
    <w:abstractNumId w:val="16"/>
  </w:num>
  <w:num w:numId="7">
    <w:abstractNumId w:val="1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26"/>
  </w:num>
  <w:num w:numId="12">
    <w:abstractNumId w:val="5"/>
  </w:num>
  <w:num w:numId="13">
    <w:abstractNumId w:val="28"/>
  </w:num>
  <w:num w:numId="14">
    <w:abstractNumId w:val="33"/>
  </w:num>
  <w:num w:numId="15">
    <w:abstractNumId w:val="24"/>
  </w:num>
  <w:num w:numId="16">
    <w:abstractNumId w:val="27"/>
  </w:num>
  <w:num w:numId="17">
    <w:abstractNumId w:val="36"/>
  </w:num>
  <w:num w:numId="18">
    <w:abstractNumId w:val="29"/>
  </w:num>
  <w:num w:numId="19">
    <w:abstractNumId w:val="30"/>
  </w:num>
  <w:num w:numId="20">
    <w:abstractNumId w:val="15"/>
  </w:num>
  <w:num w:numId="21">
    <w:abstractNumId w:val="6"/>
  </w:num>
  <w:num w:numId="22">
    <w:abstractNumId w:val="2"/>
  </w:num>
  <w:num w:numId="23">
    <w:abstractNumId w:val="23"/>
  </w:num>
  <w:num w:numId="24">
    <w:abstractNumId w:val="3"/>
  </w:num>
  <w:num w:numId="25">
    <w:abstractNumId w:val="7"/>
  </w:num>
  <w:num w:numId="26">
    <w:abstractNumId w:val="22"/>
  </w:num>
  <w:num w:numId="27">
    <w:abstractNumId w:val="20"/>
    <w:lvlOverride w:ilvl="0"/>
    <w:lvlOverride w:ilvl="1">
      <w:startOverride w:val="1"/>
    </w:lvlOverride>
    <w:lvlOverride w:ilvl="2"/>
    <w:lvlOverride w:ilvl="3"/>
    <w:lvlOverride w:ilvl="4"/>
    <w:lvlOverride w:ilvl="5"/>
    <w:lvlOverride w:ilvl="6"/>
    <w:lvlOverride w:ilvl="7"/>
    <w:lvlOverride w:ilvl="8"/>
  </w:num>
  <w:num w:numId="28">
    <w:abstractNumId w:val="34"/>
  </w:num>
  <w:num w:numId="29">
    <w:abstractNumId w:val="11"/>
  </w:num>
  <w:num w:numId="30">
    <w:abstractNumId w:val="19"/>
  </w:num>
  <w:num w:numId="31">
    <w:abstractNumId w:val="10"/>
  </w:num>
  <w:num w:numId="32">
    <w:abstractNumId w:val="9"/>
  </w:num>
  <w:num w:numId="33">
    <w:abstractNumId w:val="12"/>
  </w:num>
  <w:num w:numId="34">
    <w:abstractNumId w:val="31"/>
  </w:num>
  <w:num w:numId="35">
    <w:abstractNumId w:val="1"/>
  </w:num>
  <w:num w:numId="36">
    <w:abstractNumId w:val="17"/>
  </w:num>
  <w:num w:numId="37">
    <w:abstractNumId w:val="0"/>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4CD"/>
    <w:rsid w:val="0004340D"/>
    <w:rsid w:val="000D0F93"/>
    <w:rsid w:val="00163A15"/>
    <w:rsid w:val="0017545A"/>
    <w:rsid w:val="00192519"/>
    <w:rsid w:val="001A4AC3"/>
    <w:rsid w:val="001B4DDD"/>
    <w:rsid w:val="002B1FE4"/>
    <w:rsid w:val="002C6626"/>
    <w:rsid w:val="0034036A"/>
    <w:rsid w:val="0034465D"/>
    <w:rsid w:val="00397965"/>
    <w:rsid w:val="003A1BC5"/>
    <w:rsid w:val="003A3F9C"/>
    <w:rsid w:val="00463244"/>
    <w:rsid w:val="00493903"/>
    <w:rsid w:val="00494B0D"/>
    <w:rsid w:val="004C1AE6"/>
    <w:rsid w:val="004E448A"/>
    <w:rsid w:val="00500B57"/>
    <w:rsid w:val="00552F59"/>
    <w:rsid w:val="005B7525"/>
    <w:rsid w:val="00674D00"/>
    <w:rsid w:val="006F1684"/>
    <w:rsid w:val="00743FDD"/>
    <w:rsid w:val="007F278B"/>
    <w:rsid w:val="008019D2"/>
    <w:rsid w:val="00836C31"/>
    <w:rsid w:val="00846817"/>
    <w:rsid w:val="008533EF"/>
    <w:rsid w:val="008870C6"/>
    <w:rsid w:val="009406DD"/>
    <w:rsid w:val="0096579C"/>
    <w:rsid w:val="009A6E03"/>
    <w:rsid w:val="009B1522"/>
    <w:rsid w:val="009C68AA"/>
    <w:rsid w:val="009F3557"/>
    <w:rsid w:val="00A85192"/>
    <w:rsid w:val="00BB73BB"/>
    <w:rsid w:val="00C81A2F"/>
    <w:rsid w:val="00C9289E"/>
    <w:rsid w:val="00D24DD2"/>
    <w:rsid w:val="00D3609B"/>
    <w:rsid w:val="00D61341"/>
    <w:rsid w:val="00DC235B"/>
    <w:rsid w:val="00DF5467"/>
    <w:rsid w:val="00E01CCF"/>
    <w:rsid w:val="00E024CD"/>
    <w:rsid w:val="00E5183E"/>
    <w:rsid w:val="00E95A95"/>
    <w:rsid w:val="00F67C3F"/>
    <w:rsid w:val="00F77186"/>
    <w:rsid w:val="00FF0E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9553C0-0038-409D-A7C2-BCB579B9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24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E024CD"/>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E024CD"/>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E024CD"/>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024CD"/>
    <w:rPr>
      <w:rFonts w:ascii="Arial" w:eastAsia="Times New Roman" w:hAnsi="Arial" w:cs="Arial"/>
      <w:b/>
      <w:bCs/>
      <w:kern w:val="32"/>
      <w:sz w:val="32"/>
      <w:szCs w:val="32"/>
      <w:lang w:eastAsia="sl-SI"/>
    </w:rPr>
  </w:style>
  <w:style w:type="character" w:customStyle="1" w:styleId="Naslov3Znak">
    <w:name w:val="Naslov 3 Znak"/>
    <w:basedOn w:val="Privzetapisavaodstavka"/>
    <w:link w:val="Naslov3"/>
    <w:rsid w:val="00E024CD"/>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E024CD"/>
    <w:rPr>
      <w:rFonts w:ascii="Calibri" w:eastAsia="Times New Roman" w:hAnsi="Calibri" w:cs="Times New Roman"/>
      <w:sz w:val="24"/>
      <w:szCs w:val="24"/>
      <w:lang w:val="x-none" w:eastAsia="x-none"/>
    </w:rPr>
  </w:style>
  <w:style w:type="paragraph" w:styleId="Glava">
    <w:name w:val="header"/>
    <w:basedOn w:val="Navaden"/>
    <w:link w:val="GlavaZnak"/>
    <w:rsid w:val="00E024CD"/>
    <w:pPr>
      <w:tabs>
        <w:tab w:val="center" w:pos="4320"/>
        <w:tab w:val="right" w:pos="8640"/>
      </w:tabs>
    </w:pPr>
    <w:rPr>
      <w:sz w:val="24"/>
      <w:szCs w:val="24"/>
      <w:lang w:val="en-US"/>
    </w:rPr>
  </w:style>
  <w:style w:type="character" w:customStyle="1" w:styleId="GlavaZnak">
    <w:name w:val="Glava Znak"/>
    <w:basedOn w:val="Privzetapisavaodstavka"/>
    <w:link w:val="Glava"/>
    <w:rsid w:val="00E024CD"/>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E024CD"/>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E024CD"/>
    <w:pPr>
      <w:tabs>
        <w:tab w:val="center" w:pos="4536"/>
        <w:tab w:val="right" w:pos="9072"/>
      </w:tabs>
    </w:pPr>
  </w:style>
  <w:style w:type="character" w:customStyle="1" w:styleId="NogaZnak">
    <w:name w:val="Noga Znak"/>
    <w:basedOn w:val="Privzetapisavaodstavka"/>
    <w:link w:val="Noga"/>
    <w:uiPriority w:val="99"/>
    <w:rsid w:val="00E024CD"/>
    <w:rPr>
      <w:rFonts w:ascii="Times New Roman" w:eastAsia="Times New Roman" w:hAnsi="Times New Roman" w:cs="Times New Roman"/>
      <w:lang w:eastAsia="sl-SI"/>
    </w:rPr>
  </w:style>
  <w:style w:type="character" w:styleId="tevilkastrani">
    <w:name w:val="page number"/>
    <w:basedOn w:val="Privzetapisavaodstavka"/>
    <w:rsid w:val="00E024CD"/>
  </w:style>
  <w:style w:type="paragraph" w:customStyle="1" w:styleId="BodyText33">
    <w:name w:val="Body Text 33"/>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E024CD"/>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E024CD"/>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E024CD"/>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E024CD"/>
    <w:rPr>
      <w:rFonts w:ascii="Tahoma" w:hAnsi="Tahoma" w:cs="Tahoma"/>
      <w:sz w:val="16"/>
      <w:szCs w:val="16"/>
    </w:rPr>
  </w:style>
  <w:style w:type="character" w:customStyle="1" w:styleId="BesedilooblakaZnak">
    <w:name w:val="Besedilo oblačka Znak"/>
    <w:basedOn w:val="Privzetapisavaodstavka"/>
    <w:link w:val="Besedilooblaka"/>
    <w:semiHidden/>
    <w:rsid w:val="00E024CD"/>
    <w:rPr>
      <w:rFonts w:ascii="Tahoma" w:eastAsia="Times New Roman" w:hAnsi="Tahoma" w:cs="Tahoma"/>
      <w:sz w:val="16"/>
      <w:szCs w:val="16"/>
      <w:lang w:eastAsia="sl-SI"/>
    </w:rPr>
  </w:style>
  <w:style w:type="paragraph" w:customStyle="1" w:styleId="BodyText32">
    <w:name w:val="Body Text 32"/>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024CD"/>
    <w:rPr>
      <w:rFonts w:ascii="Times New Roman" w:eastAsia="Times New Roman" w:hAnsi="Times New Roman" w:cs="Times New Roman"/>
      <w:sz w:val="24"/>
      <w:szCs w:val="24"/>
      <w:lang w:eastAsia="sl-SI"/>
    </w:rPr>
  </w:style>
  <w:style w:type="paragraph" w:customStyle="1" w:styleId="Telobesedila21">
    <w:name w:val="Telo besedila 21"/>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E024CD"/>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E024CD"/>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E024CD"/>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E024CD"/>
    <w:rPr>
      <w:color w:val="0000FF"/>
      <w:u w:val="single"/>
    </w:rPr>
  </w:style>
  <w:style w:type="table" w:styleId="Tabelamrea">
    <w:name w:val="Table Grid"/>
    <w:basedOn w:val="Navadnatabela"/>
    <w:rsid w:val="00E024CD"/>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E024CD"/>
    <w:rPr>
      <w:sz w:val="16"/>
      <w:szCs w:val="16"/>
    </w:rPr>
  </w:style>
  <w:style w:type="paragraph" w:styleId="Pripombabesedilo">
    <w:name w:val="annotation text"/>
    <w:basedOn w:val="Navaden"/>
    <w:link w:val="PripombabesediloZnak"/>
    <w:semiHidden/>
    <w:rsid w:val="00E024CD"/>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E024CD"/>
    <w:rPr>
      <w:rFonts w:ascii="Arial" w:eastAsia="Times New Roman" w:hAnsi="Arial" w:cs="Times New Roman"/>
      <w:sz w:val="20"/>
      <w:szCs w:val="20"/>
      <w:lang w:val="en-US"/>
    </w:rPr>
  </w:style>
  <w:style w:type="paragraph" w:customStyle="1" w:styleId="ZnakZnakZnakZnakZnakZnak">
    <w:name w:val="Znak Znak Znak Znak Znak Znak"/>
    <w:basedOn w:val="Navaden"/>
    <w:rsid w:val="00E024CD"/>
    <w:pPr>
      <w:spacing w:after="160" w:line="240" w:lineRule="exact"/>
    </w:pPr>
    <w:rPr>
      <w:rFonts w:ascii="Tahoma" w:hAnsi="Tahoma" w:cs="Tahoma"/>
      <w:sz w:val="20"/>
      <w:szCs w:val="20"/>
      <w:lang w:val="en-US" w:eastAsia="en-US"/>
    </w:rPr>
  </w:style>
  <w:style w:type="paragraph" w:customStyle="1" w:styleId="BodyText21">
    <w:name w:val="Body Text 21"/>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E024CD"/>
    <w:rPr>
      <w:rFonts w:ascii="Courier New" w:hAnsi="Courier New"/>
      <w:sz w:val="20"/>
      <w:szCs w:val="24"/>
    </w:rPr>
  </w:style>
  <w:style w:type="character" w:customStyle="1" w:styleId="GolobesediloZnak">
    <w:name w:val="Golo besedilo Znak"/>
    <w:basedOn w:val="Privzetapisavaodstavka"/>
    <w:link w:val="Golobesedilo"/>
    <w:rsid w:val="00E024CD"/>
    <w:rPr>
      <w:rFonts w:ascii="Courier New" w:eastAsia="Times New Roman" w:hAnsi="Courier New" w:cs="Times New Roman"/>
      <w:sz w:val="20"/>
      <w:szCs w:val="24"/>
      <w:lang w:eastAsia="sl-SI"/>
    </w:rPr>
  </w:style>
  <w:style w:type="paragraph" w:styleId="Telobesedila">
    <w:name w:val="Body Text"/>
    <w:basedOn w:val="Navaden"/>
    <w:link w:val="TelobesedilaZnak"/>
    <w:rsid w:val="00E024CD"/>
    <w:pPr>
      <w:spacing w:after="120"/>
    </w:pPr>
  </w:style>
  <w:style w:type="character" w:customStyle="1" w:styleId="TelobesedilaZnak">
    <w:name w:val="Telo besedila Znak"/>
    <w:basedOn w:val="Privzetapisavaodstavka"/>
    <w:link w:val="Telobesedila"/>
    <w:rsid w:val="00E024CD"/>
    <w:rPr>
      <w:rFonts w:ascii="Times New Roman" w:eastAsia="Times New Roman" w:hAnsi="Times New Roman" w:cs="Times New Roman"/>
      <w:lang w:eastAsia="sl-SI"/>
    </w:rPr>
  </w:style>
  <w:style w:type="paragraph" w:customStyle="1" w:styleId="Telobesedila31">
    <w:name w:val="Telo besedila 31"/>
    <w:basedOn w:val="Navaden"/>
    <w:rsid w:val="00E024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E024CD"/>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E024CD"/>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E024CD"/>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024CD"/>
    <w:pPr>
      <w:tabs>
        <w:tab w:val="left" w:pos="851"/>
        <w:tab w:val="right" w:leader="dot" w:pos="8789"/>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E024CD"/>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E024CD"/>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E024C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53FC72-A935-400D-8294-79CCF8FB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1285</Words>
  <Characters>7327</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Mežnarič</dc:creator>
  <cp:keywords/>
  <dc:description/>
  <cp:lastModifiedBy>Barbara Mežnarič</cp:lastModifiedBy>
  <cp:revision>2</cp:revision>
  <cp:lastPrinted>2021-11-29T10:40:00Z</cp:lastPrinted>
  <dcterms:created xsi:type="dcterms:W3CDTF">2022-01-14T08:35:00Z</dcterms:created>
  <dcterms:modified xsi:type="dcterms:W3CDTF">2022-01-14T08:35:00Z</dcterms:modified>
</cp:coreProperties>
</file>